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5" w:type="dxa"/>
        <w:tblInd w:w="-431" w:type="dxa"/>
        <w:tblLayout w:type="fixed"/>
        <w:tblLook w:val="0000" w:firstRow="0" w:lastRow="0" w:firstColumn="0" w:lastColumn="0" w:noHBand="0" w:noVBand="0"/>
      </w:tblPr>
      <w:tblGrid>
        <w:gridCol w:w="2949"/>
        <w:gridCol w:w="3544"/>
        <w:gridCol w:w="3402"/>
      </w:tblGrid>
      <w:tr w:rsidR="00553ACF" w:rsidRPr="008444EF" w14:paraId="3B112B77" w14:textId="77777777" w:rsidTr="00553ACF">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56512" w14:textId="77777777" w:rsidR="00553ACF" w:rsidRPr="008444EF" w:rsidRDefault="00553ACF" w:rsidP="00553ACF">
            <w:pPr>
              <w:spacing w:before="120" w:after="120"/>
              <w:rPr>
                <w:b/>
                <w:sz w:val="22"/>
                <w:szCs w:val="22"/>
              </w:rPr>
            </w:pPr>
            <w:r w:rsidRPr="008444EF">
              <w:rPr>
                <w:b/>
                <w:sz w:val="22"/>
                <w:szCs w:val="22"/>
              </w:rPr>
              <w:t xml:space="preserve">Risk assessor: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31298" w14:textId="53BBD5F0" w:rsidR="00553ACF" w:rsidRPr="008444EF" w:rsidRDefault="007020EC" w:rsidP="00215025">
            <w:pPr>
              <w:spacing w:before="120" w:after="120"/>
              <w:rPr>
                <w:b/>
                <w:sz w:val="22"/>
                <w:szCs w:val="22"/>
              </w:rPr>
            </w:pPr>
            <w:r>
              <w:rPr>
                <w:b/>
                <w:sz w:val="22"/>
                <w:szCs w:val="22"/>
              </w:rPr>
              <w:t>RML</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2DC1" w14:textId="7DFFA55D" w:rsidR="00553ACF" w:rsidRPr="008444EF" w:rsidRDefault="00553ACF" w:rsidP="00553ACF">
            <w:pPr>
              <w:spacing w:before="120" w:after="120"/>
            </w:pPr>
            <w:r w:rsidRPr="008444EF">
              <w:rPr>
                <w:b/>
                <w:sz w:val="22"/>
                <w:szCs w:val="22"/>
              </w:rPr>
              <w:t xml:space="preserve">Date: </w:t>
            </w:r>
            <w:r w:rsidR="007020EC">
              <w:rPr>
                <w:b/>
                <w:sz w:val="22"/>
                <w:szCs w:val="22"/>
              </w:rPr>
              <w:t>0</w:t>
            </w:r>
            <w:r w:rsidR="002D6B27">
              <w:rPr>
                <w:b/>
                <w:sz w:val="22"/>
                <w:szCs w:val="22"/>
              </w:rPr>
              <w:t>3</w:t>
            </w:r>
            <w:r w:rsidRPr="008444EF">
              <w:rPr>
                <w:b/>
                <w:sz w:val="22"/>
                <w:szCs w:val="22"/>
              </w:rPr>
              <w:t>/</w:t>
            </w:r>
            <w:r w:rsidR="002D6B27">
              <w:rPr>
                <w:b/>
                <w:sz w:val="22"/>
                <w:szCs w:val="22"/>
              </w:rPr>
              <w:t>1</w:t>
            </w:r>
            <w:r w:rsidR="007020EC">
              <w:rPr>
                <w:b/>
                <w:sz w:val="22"/>
                <w:szCs w:val="22"/>
              </w:rPr>
              <w:t>0</w:t>
            </w:r>
            <w:r w:rsidRPr="008444EF">
              <w:rPr>
                <w:b/>
                <w:sz w:val="22"/>
                <w:szCs w:val="22"/>
              </w:rPr>
              <w:t>/20</w:t>
            </w:r>
            <w:r w:rsidR="002D6B27">
              <w:rPr>
                <w:b/>
                <w:sz w:val="22"/>
                <w:szCs w:val="22"/>
              </w:rPr>
              <w:t>2</w:t>
            </w:r>
            <w:r w:rsidR="007020EC">
              <w:rPr>
                <w:b/>
                <w:sz w:val="22"/>
                <w:szCs w:val="22"/>
              </w:rPr>
              <w:t>4</w:t>
            </w:r>
          </w:p>
        </w:tc>
      </w:tr>
      <w:tr w:rsidR="00553ACF" w:rsidRPr="008444EF" w14:paraId="39BF2DAE" w14:textId="77777777" w:rsidTr="00553ACF">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29C02" w14:textId="5442DA2C" w:rsidR="00553ACF" w:rsidRPr="008444EF" w:rsidRDefault="00553ACF" w:rsidP="00BC229C">
            <w:pPr>
              <w:spacing w:before="120" w:after="120"/>
              <w:rPr>
                <w:b/>
                <w:sz w:val="22"/>
                <w:szCs w:val="22"/>
              </w:rPr>
            </w:pPr>
            <w:r w:rsidRPr="008444EF">
              <w:rPr>
                <w:b/>
                <w:sz w:val="22"/>
                <w:szCs w:val="22"/>
              </w:rPr>
              <w:t xml:space="preserve">HSE Officer: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7DEEE" w14:textId="4F76DBFD" w:rsidR="00553ACF" w:rsidRPr="008444EF" w:rsidRDefault="00553ACF" w:rsidP="00215025">
            <w:pPr>
              <w:spacing w:before="120" w:after="120"/>
              <w:rPr>
                <w:b/>
                <w:sz w:val="22"/>
                <w:szCs w:val="22"/>
              </w:rPr>
            </w:pPr>
            <w:r w:rsidRPr="008444EF">
              <w:rPr>
                <w:b/>
                <w:sz w:val="22"/>
                <w:szCs w:val="22"/>
              </w:rPr>
              <w:t>S</w:t>
            </w:r>
            <w:r w:rsidR="009808E1">
              <w:rPr>
                <w:b/>
                <w:sz w:val="22"/>
                <w:szCs w:val="22"/>
              </w:rPr>
              <w:t>C</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2102" w14:textId="49E3979D" w:rsidR="00553ACF" w:rsidRPr="008444EF" w:rsidRDefault="00553ACF" w:rsidP="0036665C">
            <w:pPr>
              <w:spacing w:before="120" w:after="120"/>
            </w:pPr>
            <w:r w:rsidRPr="008444EF">
              <w:rPr>
                <w:b/>
                <w:sz w:val="22"/>
                <w:szCs w:val="22"/>
              </w:rPr>
              <w:t xml:space="preserve">Date: </w:t>
            </w:r>
            <w:r w:rsidR="007020EC">
              <w:rPr>
                <w:b/>
                <w:sz w:val="22"/>
                <w:szCs w:val="22"/>
              </w:rPr>
              <w:t>0</w:t>
            </w:r>
            <w:r w:rsidR="002D6B27">
              <w:rPr>
                <w:b/>
                <w:sz w:val="22"/>
                <w:szCs w:val="22"/>
              </w:rPr>
              <w:t>3</w:t>
            </w:r>
            <w:r w:rsidR="0036665C" w:rsidRPr="008444EF">
              <w:rPr>
                <w:b/>
                <w:sz w:val="22"/>
                <w:szCs w:val="22"/>
              </w:rPr>
              <w:t>/</w:t>
            </w:r>
            <w:r w:rsidR="007020EC">
              <w:rPr>
                <w:b/>
                <w:sz w:val="22"/>
                <w:szCs w:val="22"/>
              </w:rPr>
              <w:t>1</w:t>
            </w:r>
            <w:r w:rsidR="0036665C" w:rsidRPr="008444EF">
              <w:rPr>
                <w:b/>
                <w:sz w:val="22"/>
                <w:szCs w:val="22"/>
              </w:rPr>
              <w:t>0/20</w:t>
            </w:r>
            <w:r w:rsidR="002D6B27">
              <w:rPr>
                <w:b/>
                <w:sz w:val="22"/>
                <w:szCs w:val="22"/>
              </w:rPr>
              <w:t>2</w:t>
            </w:r>
            <w:r w:rsidR="007020EC">
              <w:rPr>
                <w:b/>
                <w:sz w:val="22"/>
                <w:szCs w:val="22"/>
              </w:rPr>
              <w:t>4</w:t>
            </w:r>
          </w:p>
        </w:tc>
      </w:tr>
    </w:tbl>
    <w:p w14:paraId="6AD98699" w14:textId="77777777" w:rsidR="00C71D4A" w:rsidRPr="00A3356F" w:rsidRDefault="00C71D4A" w:rsidP="00F35F85">
      <w:pPr>
        <w:ind w:left="-426"/>
        <w:rPr>
          <w:b/>
          <w:sz w:val="28"/>
          <w:szCs w:val="28"/>
        </w:rPr>
      </w:pPr>
    </w:p>
    <w:p w14:paraId="15F1613A" w14:textId="23346AFD" w:rsidR="00AC5721" w:rsidRPr="00A3356F" w:rsidRDefault="00BF22BB" w:rsidP="00F35F85">
      <w:pPr>
        <w:ind w:left="-426"/>
        <w:rPr>
          <w:b/>
          <w:sz w:val="28"/>
          <w:szCs w:val="28"/>
        </w:rPr>
      </w:pPr>
      <w:r w:rsidRPr="00A3356F">
        <w:rPr>
          <w:b/>
          <w:sz w:val="28"/>
          <w:szCs w:val="28"/>
        </w:rPr>
        <w:t xml:space="preserve">General </w:t>
      </w:r>
      <w:r w:rsidR="00AC5721" w:rsidRPr="00A3356F">
        <w:rPr>
          <w:b/>
          <w:sz w:val="28"/>
          <w:szCs w:val="28"/>
        </w:rPr>
        <w:t>Hazard Analysis and Control Measures</w:t>
      </w:r>
    </w:p>
    <w:p w14:paraId="682BA8BD" w14:textId="77777777" w:rsidR="00AC5721" w:rsidRPr="00A3356F" w:rsidRDefault="00AC5721" w:rsidP="00AC5721"/>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0632"/>
      </w:tblGrid>
      <w:tr w:rsidR="00AC5721" w:rsidRPr="00A3356F" w14:paraId="4DC6295D" w14:textId="77777777" w:rsidTr="0027734C">
        <w:trPr>
          <w:trHeight w:val="703"/>
        </w:trPr>
        <w:tc>
          <w:tcPr>
            <w:tcW w:w="3261" w:type="dxa"/>
            <w:shd w:val="clear" w:color="auto" w:fill="DEEAF6"/>
            <w:vAlign w:val="center"/>
          </w:tcPr>
          <w:p w14:paraId="6DF53D1D" w14:textId="77777777" w:rsidR="00AC5721" w:rsidRPr="00A3356F" w:rsidRDefault="00AC5721" w:rsidP="0026097F">
            <w:pPr>
              <w:rPr>
                <w:b/>
              </w:rPr>
            </w:pPr>
            <w:r w:rsidRPr="00A3356F">
              <w:br w:type="page"/>
            </w:r>
            <w:r w:rsidRPr="00A3356F">
              <w:rPr>
                <w:b/>
              </w:rPr>
              <w:t>Hazard</w:t>
            </w:r>
          </w:p>
        </w:tc>
        <w:tc>
          <w:tcPr>
            <w:tcW w:w="1134" w:type="dxa"/>
            <w:shd w:val="clear" w:color="auto" w:fill="DEEAF6"/>
            <w:vAlign w:val="center"/>
          </w:tcPr>
          <w:p w14:paraId="7436754C" w14:textId="77777777" w:rsidR="00AC5721" w:rsidRPr="00A3356F" w:rsidRDefault="00AC5721" w:rsidP="0026097F">
            <w:pPr>
              <w:rPr>
                <w:b/>
              </w:rPr>
            </w:pPr>
            <w:r w:rsidRPr="00A3356F">
              <w:rPr>
                <w:b/>
              </w:rPr>
              <w:t>Risk</w:t>
            </w:r>
          </w:p>
        </w:tc>
        <w:tc>
          <w:tcPr>
            <w:tcW w:w="10632" w:type="dxa"/>
            <w:shd w:val="clear" w:color="auto" w:fill="DEEAF6"/>
            <w:vAlign w:val="center"/>
          </w:tcPr>
          <w:p w14:paraId="683ED6DF" w14:textId="77777777" w:rsidR="00AC5721" w:rsidRPr="00A3356F" w:rsidRDefault="00AC5721" w:rsidP="0026097F">
            <w:pPr>
              <w:rPr>
                <w:b/>
              </w:rPr>
            </w:pPr>
            <w:r w:rsidRPr="00A3356F">
              <w:rPr>
                <w:b/>
              </w:rPr>
              <w:t>Control Measures</w:t>
            </w:r>
          </w:p>
        </w:tc>
      </w:tr>
      <w:tr w:rsidR="00F77ED5" w:rsidRPr="00A3356F" w14:paraId="05208EBE" w14:textId="77777777" w:rsidTr="00A94C20">
        <w:tc>
          <w:tcPr>
            <w:tcW w:w="3261" w:type="dxa"/>
          </w:tcPr>
          <w:p w14:paraId="73D01CB1" w14:textId="77777777" w:rsidR="00F77ED5" w:rsidRPr="00A3356F" w:rsidRDefault="00F77ED5" w:rsidP="00A94C20">
            <w:r w:rsidRPr="00A3356F">
              <w:t>Accidental Capsize</w:t>
            </w:r>
            <w:r>
              <w:t xml:space="preserve"> </w:t>
            </w:r>
          </w:p>
        </w:tc>
        <w:tc>
          <w:tcPr>
            <w:tcW w:w="1134" w:type="dxa"/>
          </w:tcPr>
          <w:p w14:paraId="11E9B880" w14:textId="77777777" w:rsidR="00F77ED5" w:rsidRPr="00A3356F" w:rsidRDefault="00F77ED5" w:rsidP="00A94C20">
            <w:r w:rsidRPr="00A3356F">
              <w:t>Medium</w:t>
            </w:r>
          </w:p>
        </w:tc>
        <w:tc>
          <w:tcPr>
            <w:tcW w:w="10632" w:type="dxa"/>
            <w:vAlign w:val="center"/>
          </w:tcPr>
          <w:p w14:paraId="4E57C643" w14:textId="77777777" w:rsidR="00F77ED5" w:rsidRDefault="00F77ED5" w:rsidP="00A94C20">
            <w:r>
              <w:t xml:space="preserve">At an early stage in their development, all members are trained how to safely </w:t>
            </w:r>
            <w:r w:rsidRPr="00A3356F">
              <w:t>exit following</w:t>
            </w:r>
            <w:r>
              <w:t xml:space="preserve"> a</w:t>
            </w:r>
            <w:r w:rsidRPr="00A3356F">
              <w:t xml:space="preserve"> capsize and </w:t>
            </w:r>
            <w:r>
              <w:t>participate in their</w:t>
            </w:r>
            <w:r w:rsidRPr="00A3356F">
              <w:t xml:space="preserve"> rescue</w:t>
            </w:r>
            <w:r>
              <w:t>.</w:t>
            </w:r>
          </w:p>
          <w:p w14:paraId="185DE849" w14:textId="67A74706" w:rsidR="00F77ED5" w:rsidRDefault="00F77ED5" w:rsidP="00A94C20"/>
          <w:p w14:paraId="65A4FA3B" w14:textId="77777777" w:rsidR="00F77ED5" w:rsidRPr="00A3356F" w:rsidRDefault="00F77ED5" w:rsidP="00A94C20">
            <w:r w:rsidRPr="00A3356F">
              <w:t xml:space="preserve">All </w:t>
            </w:r>
            <w:r>
              <w:t xml:space="preserve">experienced </w:t>
            </w:r>
            <w:r w:rsidRPr="00A3356F">
              <w:t>members</w:t>
            </w:r>
            <w:r>
              <w:t xml:space="preserve"> and leaders</w:t>
            </w:r>
            <w:r w:rsidRPr="00A3356F">
              <w:t xml:space="preserve"> are trained in </w:t>
            </w:r>
            <w:r>
              <w:t>a</w:t>
            </w:r>
            <w:r w:rsidRPr="00A3356F">
              <w:t xml:space="preserve">ppropriate safety and rescue methods for </w:t>
            </w:r>
            <w:r>
              <w:t xml:space="preserve">the </w:t>
            </w:r>
            <w:r w:rsidRPr="00A3356F">
              <w:t xml:space="preserve">type of craft and </w:t>
            </w:r>
            <w:r>
              <w:t xml:space="preserve">the environment </w:t>
            </w:r>
            <w:r w:rsidRPr="00A3356F">
              <w:t>being paddled.</w:t>
            </w:r>
          </w:p>
        </w:tc>
      </w:tr>
      <w:tr w:rsidR="00F77ED5" w:rsidRPr="00A3356F" w14:paraId="4A333283" w14:textId="77777777" w:rsidTr="00A94C20">
        <w:trPr>
          <w:trHeight w:val="1554"/>
        </w:trPr>
        <w:tc>
          <w:tcPr>
            <w:tcW w:w="3261" w:type="dxa"/>
          </w:tcPr>
          <w:p w14:paraId="1533CFC9" w14:textId="77777777" w:rsidR="00F77ED5" w:rsidRPr="00A3356F" w:rsidRDefault="00F77ED5" w:rsidP="00A94C20">
            <w:r w:rsidRPr="00A3356F">
              <w:t>Drowning</w:t>
            </w:r>
          </w:p>
        </w:tc>
        <w:tc>
          <w:tcPr>
            <w:tcW w:w="1134" w:type="dxa"/>
          </w:tcPr>
          <w:p w14:paraId="7FB6FE26" w14:textId="77777777" w:rsidR="00F77ED5" w:rsidRPr="00A3356F" w:rsidRDefault="00F77ED5" w:rsidP="00A94C20">
            <w:r w:rsidRPr="00A3356F">
              <w:t>Low</w:t>
            </w:r>
          </w:p>
        </w:tc>
        <w:tc>
          <w:tcPr>
            <w:tcW w:w="10632" w:type="dxa"/>
            <w:vAlign w:val="center"/>
          </w:tcPr>
          <w:p w14:paraId="2A40F77C" w14:textId="77777777" w:rsidR="00F77ED5" w:rsidRDefault="00F77ED5" w:rsidP="00A94C20">
            <w:r w:rsidRPr="00A3356F">
              <w:t xml:space="preserve">All paddlers to wear a correctly sized and fitted buoyancy aid. </w:t>
            </w:r>
          </w:p>
          <w:p w14:paraId="1963174E" w14:textId="77777777" w:rsidR="00F77ED5" w:rsidRPr="00A3356F" w:rsidRDefault="00F77ED5" w:rsidP="00A94C20"/>
          <w:p w14:paraId="0981DB37" w14:textId="77777777" w:rsidR="00F77ED5" w:rsidRDefault="00F77ED5" w:rsidP="00A94C20">
            <w:r w:rsidRPr="00A3356F">
              <w:t>Participants should be confident in water and able to swim at least 50 metres in light clothing.</w:t>
            </w:r>
          </w:p>
          <w:p w14:paraId="55C37238" w14:textId="77777777" w:rsidR="00F77ED5" w:rsidRPr="00A3356F" w:rsidRDefault="00F77ED5" w:rsidP="00A94C20"/>
          <w:p w14:paraId="4601B2BF" w14:textId="77777777" w:rsidR="00F77ED5" w:rsidRPr="00A3356F" w:rsidRDefault="00F77ED5" w:rsidP="00A94C20">
            <w:r w:rsidRPr="00A3356F">
              <w:t>Leaders to have first aid training including resuscitation techniques.</w:t>
            </w:r>
          </w:p>
        </w:tc>
      </w:tr>
      <w:tr w:rsidR="00F77ED5" w:rsidRPr="00A3356F" w14:paraId="31622468" w14:textId="77777777" w:rsidTr="00A94C20">
        <w:trPr>
          <w:trHeight w:val="741"/>
        </w:trPr>
        <w:tc>
          <w:tcPr>
            <w:tcW w:w="3261" w:type="dxa"/>
          </w:tcPr>
          <w:p w14:paraId="418EE17F" w14:textId="77777777" w:rsidR="00F77ED5" w:rsidRPr="00A3356F" w:rsidRDefault="00F77ED5" w:rsidP="00A94C20">
            <w:r w:rsidRPr="00A3356F">
              <w:t>Shoulder Injury</w:t>
            </w:r>
          </w:p>
        </w:tc>
        <w:tc>
          <w:tcPr>
            <w:tcW w:w="1134" w:type="dxa"/>
          </w:tcPr>
          <w:p w14:paraId="216D91CA" w14:textId="77777777" w:rsidR="00F77ED5" w:rsidRPr="00A3356F" w:rsidRDefault="00F77ED5" w:rsidP="00A94C20">
            <w:r w:rsidRPr="00A3356F">
              <w:t>Low</w:t>
            </w:r>
          </w:p>
        </w:tc>
        <w:tc>
          <w:tcPr>
            <w:tcW w:w="10632" w:type="dxa"/>
            <w:vAlign w:val="center"/>
          </w:tcPr>
          <w:p w14:paraId="037EC542" w14:textId="77777777" w:rsidR="00F77ED5" w:rsidRPr="00A3356F" w:rsidRDefault="00F77ED5" w:rsidP="00A94C20">
            <w:r w:rsidRPr="00A3356F">
              <w:t xml:space="preserve">Train paddlers during pool sessions how to perform high strokes safely to avoid shoulder dislocation. </w:t>
            </w:r>
          </w:p>
        </w:tc>
      </w:tr>
      <w:tr w:rsidR="00F77ED5" w:rsidRPr="00A3356F" w14:paraId="41204E7A" w14:textId="77777777" w:rsidTr="00A94C20">
        <w:tc>
          <w:tcPr>
            <w:tcW w:w="3261" w:type="dxa"/>
          </w:tcPr>
          <w:p w14:paraId="47A39C4B" w14:textId="77777777" w:rsidR="00F77ED5" w:rsidRPr="00A3356F" w:rsidRDefault="00F77ED5" w:rsidP="00A94C20">
            <w:r w:rsidRPr="00A3356F">
              <w:t>Hyperthermia/Hypothermia/Excess sun exposure</w:t>
            </w:r>
          </w:p>
        </w:tc>
        <w:tc>
          <w:tcPr>
            <w:tcW w:w="1134" w:type="dxa"/>
          </w:tcPr>
          <w:p w14:paraId="6AAFD3A4" w14:textId="77777777" w:rsidR="00F77ED5" w:rsidRPr="00A3356F" w:rsidRDefault="00F77ED5" w:rsidP="00A94C20">
            <w:r w:rsidRPr="00A3356F">
              <w:t>Low</w:t>
            </w:r>
          </w:p>
        </w:tc>
        <w:tc>
          <w:tcPr>
            <w:tcW w:w="10632" w:type="dxa"/>
            <w:vAlign w:val="center"/>
          </w:tcPr>
          <w:p w14:paraId="76573814" w14:textId="34AD3245" w:rsidR="00F77ED5" w:rsidRPr="00A3356F" w:rsidRDefault="00F77ED5" w:rsidP="00A94C20">
            <w:r w:rsidRPr="00A3356F">
              <w:t>Leaders ensure all paddlers are appropriately clothed for the activity</w:t>
            </w:r>
            <w:r w:rsidR="00687FAF">
              <w:t>.</w:t>
            </w:r>
          </w:p>
          <w:p w14:paraId="0B0F60FD" w14:textId="77777777" w:rsidR="00F77ED5" w:rsidRPr="00A3356F" w:rsidRDefault="00F77ED5" w:rsidP="00A94C20">
            <w:r w:rsidRPr="00A3356F">
              <w:t>Leader is trained to recognise symptoms of stress due to adverse temperature or exposure. Appropriate equipment is carried on the water to provide initial response.</w:t>
            </w:r>
          </w:p>
          <w:p w14:paraId="680877FD" w14:textId="77777777" w:rsidR="00F77ED5" w:rsidRPr="00A3356F" w:rsidRDefault="00F77ED5" w:rsidP="00A94C20">
            <w:r w:rsidRPr="00A3356F">
              <w:t>Leader ensures that particular care taken of capsized paddler, post rescue.</w:t>
            </w:r>
          </w:p>
          <w:p w14:paraId="27F019F3" w14:textId="77777777" w:rsidR="00F77ED5" w:rsidRPr="00A3356F" w:rsidRDefault="00F77ED5" w:rsidP="00A94C20"/>
        </w:tc>
      </w:tr>
      <w:tr w:rsidR="00F77ED5" w:rsidRPr="00A3356F" w14:paraId="71EEC0EF" w14:textId="77777777" w:rsidTr="00A94C20">
        <w:trPr>
          <w:trHeight w:val="3803"/>
        </w:trPr>
        <w:tc>
          <w:tcPr>
            <w:tcW w:w="3261" w:type="dxa"/>
          </w:tcPr>
          <w:p w14:paraId="74B99BA3" w14:textId="77777777" w:rsidR="00F77ED5" w:rsidRPr="00A3356F" w:rsidRDefault="00F77ED5" w:rsidP="00A94C20">
            <w:r w:rsidRPr="00A3356F">
              <w:lastRenderedPageBreak/>
              <w:t>Emergency</w:t>
            </w:r>
          </w:p>
        </w:tc>
        <w:tc>
          <w:tcPr>
            <w:tcW w:w="1134" w:type="dxa"/>
          </w:tcPr>
          <w:p w14:paraId="0F94A5DE" w14:textId="77777777" w:rsidR="00F77ED5" w:rsidRPr="00A3356F" w:rsidRDefault="00F77ED5" w:rsidP="00A94C20">
            <w:r w:rsidRPr="00A3356F">
              <w:t>Low</w:t>
            </w:r>
          </w:p>
        </w:tc>
        <w:tc>
          <w:tcPr>
            <w:tcW w:w="10632" w:type="dxa"/>
            <w:vAlign w:val="center"/>
          </w:tcPr>
          <w:p w14:paraId="54ABED9E" w14:textId="3010E26F" w:rsidR="00F77ED5" w:rsidRPr="00A3356F" w:rsidRDefault="00F77ED5" w:rsidP="00A94C20">
            <w:r w:rsidRPr="00A3356F">
              <w:t xml:space="preserve">No club </w:t>
            </w:r>
            <w:r w:rsidR="00AB5FBC" w:rsidRPr="00A3356F">
              <w:t>water-based</w:t>
            </w:r>
            <w:r w:rsidRPr="00A3356F">
              <w:t xml:space="preserve"> activity shall take place with less than three participants.</w:t>
            </w:r>
          </w:p>
          <w:p w14:paraId="62C7BA89" w14:textId="77777777" w:rsidR="00F77ED5" w:rsidRPr="00A3356F" w:rsidRDefault="00F77ED5" w:rsidP="00A94C20"/>
          <w:p w14:paraId="234C0871" w14:textId="0E5D5774" w:rsidR="00F77ED5" w:rsidRDefault="00F77ED5" w:rsidP="00A94C20">
            <w:bookmarkStart w:id="0" w:name="_Hlk533325280"/>
            <w:r w:rsidRPr="00A3356F">
              <w:t xml:space="preserve">All waterborne activities commence with a group safety briefing covering hazards, group control, emergency action, any participant illness and roles.    </w:t>
            </w:r>
          </w:p>
          <w:p w14:paraId="36EC9564" w14:textId="77777777" w:rsidR="00F77ED5" w:rsidRPr="00A3356F" w:rsidRDefault="00F77ED5" w:rsidP="00A94C20"/>
          <w:p w14:paraId="2D2BFBF7" w14:textId="77777777" w:rsidR="00F77ED5" w:rsidRPr="00A3356F" w:rsidRDefault="00F77ED5" w:rsidP="00A94C20">
            <w:r w:rsidRPr="00A3356F">
              <w:t xml:space="preserve">All members </w:t>
            </w:r>
            <w:r>
              <w:t xml:space="preserve">are advised to </w:t>
            </w:r>
            <w:r w:rsidRPr="00A3356F">
              <w:t>carry a whistle for raising alarm on the water.</w:t>
            </w:r>
          </w:p>
          <w:bookmarkEnd w:id="0"/>
          <w:p w14:paraId="0B6DF605" w14:textId="77777777" w:rsidR="00F77ED5" w:rsidRPr="00A3356F" w:rsidRDefault="00F77ED5" w:rsidP="00A94C20"/>
          <w:p w14:paraId="1483D5A4" w14:textId="071E6C5E" w:rsidR="00F77ED5" w:rsidRPr="00A3356F" w:rsidRDefault="00F77ED5" w:rsidP="00A94C20">
            <w:r w:rsidRPr="00A3356F">
              <w:t xml:space="preserve">At </w:t>
            </w:r>
            <w:bookmarkStart w:id="1" w:name="_Hlk533325089"/>
            <w:r w:rsidRPr="00A3356F">
              <w:t xml:space="preserve">least one member of the group is first aid </w:t>
            </w:r>
            <w:r w:rsidR="00104187">
              <w:t xml:space="preserve">trained </w:t>
            </w:r>
            <w:r>
              <w:t>and has ready access to a first aid kit</w:t>
            </w:r>
            <w:r w:rsidRPr="00A3356F">
              <w:t>.</w:t>
            </w:r>
            <w:bookmarkEnd w:id="1"/>
          </w:p>
          <w:p w14:paraId="20A7B46B" w14:textId="77777777" w:rsidR="00F77ED5" w:rsidRPr="00A3356F" w:rsidRDefault="00F77ED5" w:rsidP="00A94C20">
            <w:r w:rsidRPr="00A3356F">
              <w:t xml:space="preserve"> </w:t>
            </w:r>
          </w:p>
          <w:p w14:paraId="5CC13D6B" w14:textId="77777777" w:rsidR="00F77ED5" w:rsidRPr="00A3356F" w:rsidRDefault="00F77ED5" w:rsidP="00A94C20">
            <w:r>
              <w:t>Where appropriate, p</w:t>
            </w:r>
            <w:r w:rsidRPr="00A3356F">
              <w:t>assage planning will include contingency for escape or refuge.</w:t>
            </w:r>
          </w:p>
          <w:p w14:paraId="7C5E15D2" w14:textId="77777777" w:rsidR="00F77ED5" w:rsidRPr="00A3356F" w:rsidRDefault="00F77ED5" w:rsidP="00A94C20"/>
          <w:p w14:paraId="40782555" w14:textId="77777777" w:rsidR="00F77ED5" w:rsidRPr="00A3356F" w:rsidRDefault="00F77ED5" w:rsidP="00A94C20">
            <w:r w:rsidRPr="00A3356F">
              <w:t xml:space="preserve">Each group will carry a means of electronic communication.  </w:t>
            </w:r>
          </w:p>
          <w:p w14:paraId="5C3CF416" w14:textId="77777777" w:rsidR="00F77ED5" w:rsidRPr="00A3356F" w:rsidRDefault="00F77ED5" w:rsidP="00A94C20"/>
          <w:p w14:paraId="296CD167" w14:textId="5C55A69B" w:rsidR="00F77ED5" w:rsidRDefault="00F77ED5" w:rsidP="00A94C20">
            <w:r>
              <w:t>Leader</w:t>
            </w:r>
            <w:r w:rsidR="00687FAF">
              <w:t xml:space="preserve">s are </w:t>
            </w:r>
            <w:r>
              <w:t>train</w:t>
            </w:r>
            <w:r w:rsidR="00687FAF">
              <w:t>ed to</w:t>
            </w:r>
            <w:r>
              <w:t xml:space="preserve"> identify potential emergency scenarios and </w:t>
            </w:r>
            <w:r w:rsidR="00687FAF">
              <w:t xml:space="preserve">options </w:t>
            </w:r>
            <w:r>
              <w:t>to deal with these.  The trip leader should assess the a</w:t>
            </w:r>
            <w:r w:rsidRPr="00A3356F">
              <w:t>ppropriate safety equipment</w:t>
            </w:r>
            <w:r>
              <w:t xml:space="preserve"> </w:t>
            </w:r>
            <w:r w:rsidR="00687FAF">
              <w:t>required</w:t>
            </w:r>
            <w:r>
              <w:t xml:space="preserve"> </w:t>
            </w:r>
            <w:r w:rsidR="00687FAF">
              <w:t>to</w:t>
            </w:r>
            <w:r>
              <w:t xml:space="preserve"> manage thes</w:t>
            </w:r>
            <w:r w:rsidR="00687FAF">
              <w:t>e</w:t>
            </w:r>
            <w:r>
              <w:t>.</w:t>
            </w:r>
          </w:p>
          <w:p w14:paraId="4EAA14FD" w14:textId="77777777" w:rsidR="00F77ED5" w:rsidRDefault="00F77ED5" w:rsidP="00A94C20"/>
          <w:p w14:paraId="6DF40D11" w14:textId="77777777" w:rsidR="00F77ED5" w:rsidRDefault="00F77ED5" w:rsidP="00A94C20">
            <w:r>
              <w:t>Leaders to use techniques to ensure no paddler becomes isolated from the group.</w:t>
            </w:r>
          </w:p>
          <w:p w14:paraId="46A6393D" w14:textId="77777777" w:rsidR="00F77ED5" w:rsidRPr="00A3356F" w:rsidRDefault="00F77ED5" w:rsidP="00A94C20"/>
        </w:tc>
      </w:tr>
      <w:tr w:rsidR="00484719" w:rsidRPr="00A3356F" w14:paraId="734E7FF1" w14:textId="77777777" w:rsidTr="0027734C">
        <w:trPr>
          <w:trHeight w:val="58"/>
        </w:trPr>
        <w:tc>
          <w:tcPr>
            <w:tcW w:w="3261" w:type="dxa"/>
          </w:tcPr>
          <w:p w14:paraId="59EC0E03" w14:textId="7F670F50" w:rsidR="00484719" w:rsidRPr="00A3356F" w:rsidRDefault="00484719" w:rsidP="0026097F">
            <w:r w:rsidRPr="00A3356F">
              <w:t>Loading and unloading boats causing musculo-skeletal injuries</w:t>
            </w:r>
          </w:p>
        </w:tc>
        <w:tc>
          <w:tcPr>
            <w:tcW w:w="1134" w:type="dxa"/>
          </w:tcPr>
          <w:p w14:paraId="4FE27E34" w14:textId="2FC37549" w:rsidR="00484719" w:rsidRPr="00A3356F" w:rsidRDefault="00484719" w:rsidP="0026097F">
            <w:r w:rsidRPr="00A3356F">
              <w:t>Low</w:t>
            </w:r>
          </w:p>
        </w:tc>
        <w:tc>
          <w:tcPr>
            <w:tcW w:w="10632" w:type="dxa"/>
            <w:vAlign w:val="center"/>
          </w:tcPr>
          <w:p w14:paraId="10852395" w14:textId="5FC75067" w:rsidR="00511C9A" w:rsidRDefault="00484719" w:rsidP="00282F33">
            <w:r w:rsidRPr="00A3356F">
              <w:t xml:space="preserve">Training in manual handling to be a part of all beginners’ sessions and </w:t>
            </w:r>
            <w:r w:rsidR="00104187">
              <w:t>members will be encouraged to use</w:t>
            </w:r>
            <w:r w:rsidR="009808E1" w:rsidRPr="00A3356F">
              <w:t xml:space="preserve"> </w:t>
            </w:r>
            <w:r w:rsidR="006263EF">
              <w:t>good</w:t>
            </w:r>
            <w:r w:rsidR="009808E1" w:rsidRPr="00A3356F">
              <w:t xml:space="preserve"> lifting techniques</w:t>
            </w:r>
            <w:r w:rsidR="00282F33">
              <w:t xml:space="preserve"> and not lift excess weights</w:t>
            </w:r>
            <w:r w:rsidR="009808E1" w:rsidRPr="00A3356F">
              <w:t>.</w:t>
            </w:r>
            <w:r w:rsidR="00282F33">
              <w:t xml:space="preserve">  </w:t>
            </w:r>
            <w:r w:rsidR="0011426D" w:rsidRPr="00A3356F">
              <w:t xml:space="preserve">Particular caution </w:t>
            </w:r>
            <w:r w:rsidR="00282F33">
              <w:t xml:space="preserve">will be </w:t>
            </w:r>
            <w:r w:rsidR="0011426D" w:rsidRPr="00A3356F">
              <w:t xml:space="preserve">taken with junior and older members. </w:t>
            </w:r>
            <w:r w:rsidR="00282F33">
              <w:t xml:space="preserve">Delivering manual handling </w:t>
            </w:r>
            <w:r w:rsidR="00D53D4C">
              <w:t>training is part of all British Canoeing leadership courses.</w:t>
            </w:r>
          </w:p>
          <w:p w14:paraId="3F10670F" w14:textId="3530143C" w:rsidR="00104187" w:rsidRPr="00A3356F" w:rsidRDefault="00104187" w:rsidP="00282F33"/>
        </w:tc>
      </w:tr>
      <w:tr w:rsidR="0033172C" w:rsidRPr="00A3356F" w14:paraId="51BCFA1C" w14:textId="77777777" w:rsidTr="00A94C20">
        <w:trPr>
          <w:trHeight w:val="47"/>
        </w:trPr>
        <w:tc>
          <w:tcPr>
            <w:tcW w:w="3261" w:type="dxa"/>
          </w:tcPr>
          <w:p w14:paraId="293C7117" w14:textId="77777777" w:rsidR="0033172C" w:rsidRPr="00A3356F" w:rsidRDefault="0033172C" w:rsidP="00A94C20">
            <w:r w:rsidRPr="00A3356F">
              <w:t>Close proximity to rocks or other hazards</w:t>
            </w:r>
          </w:p>
        </w:tc>
        <w:tc>
          <w:tcPr>
            <w:tcW w:w="1134" w:type="dxa"/>
          </w:tcPr>
          <w:p w14:paraId="0ECB41BF" w14:textId="77777777" w:rsidR="0033172C" w:rsidRPr="00A3356F" w:rsidRDefault="0033172C" w:rsidP="00A94C20">
            <w:r w:rsidRPr="00A3356F">
              <w:t>High</w:t>
            </w:r>
          </w:p>
        </w:tc>
        <w:tc>
          <w:tcPr>
            <w:tcW w:w="10632" w:type="dxa"/>
            <w:vAlign w:val="center"/>
          </w:tcPr>
          <w:p w14:paraId="26A5ED51" w14:textId="78B4E307" w:rsidR="0033172C" w:rsidRDefault="00F33C64" w:rsidP="00A94C20">
            <w:r>
              <w:t xml:space="preserve">Helmets must be </w:t>
            </w:r>
            <w:r w:rsidR="0033172C" w:rsidRPr="00A3356F">
              <w:t>worn by all beginners and youth members</w:t>
            </w:r>
            <w:r>
              <w:t xml:space="preserve"> for kayak activities</w:t>
            </w:r>
            <w:r w:rsidR="0033172C" w:rsidRPr="00A3356F">
              <w:t xml:space="preserve">. </w:t>
            </w:r>
            <w:r>
              <w:t xml:space="preserve"> Leaders will dynamically risk assess other situations and require </w:t>
            </w:r>
            <w:r w:rsidR="0033172C" w:rsidRPr="00A3356F">
              <w:t>group participants to wear h</w:t>
            </w:r>
            <w:r>
              <w:t>elmets where necessary.</w:t>
            </w:r>
            <w:r w:rsidR="0033172C" w:rsidRPr="00A3356F">
              <w:t xml:space="preserve"> </w:t>
            </w:r>
            <w:r>
              <w:t xml:space="preserve"> Where</w:t>
            </w:r>
            <w:r w:rsidR="0033172C">
              <w:t xml:space="preserve"> </w:t>
            </w:r>
            <w:r>
              <w:t xml:space="preserve">club </w:t>
            </w:r>
            <w:r w:rsidR="0033172C">
              <w:t>specific risk assessment</w:t>
            </w:r>
            <w:r>
              <w:t>s</w:t>
            </w:r>
            <w:r w:rsidR="0033172C">
              <w:t xml:space="preserve"> </w:t>
            </w:r>
            <w:r>
              <w:t>require, helmets must be worn</w:t>
            </w:r>
            <w:r w:rsidR="0033172C" w:rsidRPr="00A3356F">
              <w:t xml:space="preserve">. </w:t>
            </w:r>
          </w:p>
          <w:p w14:paraId="468E075B" w14:textId="77777777" w:rsidR="0033172C" w:rsidRPr="00A3356F" w:rsidRDefault="0033172C" w:rsidP="00A94C20"/>
        </w:tc>
      </w:tr>
      <w:tr w:rsidR="00AC5721" w:rsidRPr="00A3356F" w14:paraId="4AB5E330" w14:textId="77777777" w:rsidTr="00DF3B77">
        <w:trPr>
          <w:trHeight w:val="2833"/>
        </w:trPr>
        <w:tc>
          <w:tcPr>
            <w:tcW w:w="3261" w:type="dxa"/>
          </w:tcPr>
          <w:p w14:paraId="6288E1D6" w14:textId="77777777" w:rsidR="00AC5721" w:rsidRPr="00A3356F" w:rsidRDefault="00AC5721" w:rsidP="0026097F">
            <w:r w:rsidRPr="00A3356F">
              <w:lastRenderedPageBreak/>
              <w:t>Physical exertion/Fitness to paddle/musculo-skeletal injury</w:t>
            </w:r>
          </w:p>
        </w:tc>
        <w:tc>
          <w:tcPr>
            <w:tcW w:w="1134" w:type="dxa"/>
          </w:tcPr>
          <w:p w14:paraId="384CC38E" w14:textId="77777777" w:rsidR="00AC5721" w:rsidRPr="00A3356F" w:rsidRDefault="00AC5721" w:rsidP="0026097F">
            <w:r w:rsidRPr="00A3356F">
              <w:t>Medium</w:t>
            </w:r>
          </w:p>
        </w:tc>
        <w:tc>
          <w:tcPr>
            <w:tcW w:w="10632" w:type="dxa"/>
            <w:vAlign w:val="center"/>
          </w:tcPr>
          <w:p w14:paraId="6E67F776" w14:textId="6E8CEBA0" w:rsidR="00712A43" w:rsidRDefault="00DF3B77" w:rsidP="00712A43">
            <w:r>
              <w:t xml:space="preserve">The club website will state the </w:t>
            </w:r>
            <w:r w:rsidR="003269CE">
              <w:t>l</w:t>
            </w:r>
            <w:r w:rsidR="00653F10">
              <w:t xml:space="preserve">evel of </w:t>
            </w:r>
            <w:r w:rsidR="004865AD">
              <w:t xml:space="preserve">each trip </w:t>
            </w:r>
            <w:r w:rsidR="00653F10">
              <w:t xml:space="preserve">and </w:t>
            </w:r>
            <w:r w:rsidR="004865AD">
              <w:t xml:space="preserve">each participant </w:t>
            </w:r>
            <w:r>
              <w:t>in signing up certifies</w:t>
            </w:r>
            <w:r w:rsidR="00653F10">
              <w:t xml:space="preserve"> they are</w:t>
            </w:r>
            <w:r w:rsidR="004865AD">
              <w:t xml:space="preserve"> competent for that trip.</w:t>
            </w:r>
            <w:bookmarkStart w:id="2" w:name="_Hlk533323985"/>
            <w:r w:rsidR="00F15317">
              <w:t xml:space="preserve">   </w:t>
            </w:r>
            <w:r w:rsidR="003269CE">
              <w:t>Leaders may exclude p</w:t>
            </w:r>
            <w:r w:rsidR="004865AD" w:rsidRPr="00A3356F">
              <w:t xml:space="preserve">articipants </w:t>
            </w:r>
            <w:r w:rsidR="001C1887">
              <w:t xml:space="preserve">who </w:t>
            </w:r>
            <w:r>
              <w:t>they</w:t>
            </w:r>
            <w:r w:rsidR="001C1887">
              <w:t xml:space="preserve"> deemed unfit </w:t>
            </w:r>
            <w:r w:rsidR="004865AD" w:rsidRPr="00A3356F">
              <w:t xml:space="preserve">from participation.   </w:t>
            </w:r>
            <w:r w:rsidR="00F77ED5">
              <w:t>Leaders</w:t>
            </w:r>
            <w:r w:rsidR="00571B6F">
              <w:t xml:space="preserve"> </w:t>
            </w:r>
            <w:r w:rsidR="00712A43">
              <w:t xml:space="preserve">will </w:t>
            </w:r>
            <w:r w:rsidR="00571B6F">
              <w:t>dynamically risk assess their group</w:t>
            </w:r>
            <w:r w:rsidR="00712A43">
              <w:t>s</w:t>
            </w:r>
            <w:r w:rsidR="00571B6F">
              <w:t xml:space="preserve"> </w:t>
            </w:r>
            <w:r w:rsidR="00712A43">
              <w:t xml:space="preserve">well-being </w:t>
            </w:r>
            <w:r w:rsidR="001C1887">
              <w:t xml:space="preserve">and </w:t>
            </w:r>
            <w:r w:rsidR="00571B6F">
              <w:t>alter</w:t>
            </w:r>
            <w:r w:rsidR="00712A43">
              <w:t xml:space="preserve"> </w:t>
            </w:r>
            <w:r w:rsidR="00571B6F">
              <w:t xml:space="preserve">plans </w:t>
            </w:r>
            <w:r w:rsidR="00712A43">
              <w:t>where necessary</w:t>
            </w:r>
            <w:r w:rsidR="00571B6F">
              <w:t>.</w:t>
            </w:r>
            <w:r w:rsidR="002D6B27">
              <w:t xml:space="preserve"> </w:t>
            </w:r>
            <w:r w:rsidR="00712A43" w:rsidRPr="00A3356F">
              <w:t xml:space="preserve">Paddlers are trained in appropriate paddling techniques to avoid injury and minimise fatigue. </w:t>
            </w:r>
          </w:p>
          <w:p w14:paraId="4C98EA0A" w14:textId="77777777" w:rsidR="00712A43" w:rsidRPr="00A3356F" w:rsidRDefault="00712A43" w:rsidP="00712A43"/>
          <w:p w14:paraId="3AAEED29" w14:textId="215761EB" w:rsidR="00712A43" w:rsidRDefault="00712A43" w:rsidP="00712A43">
            <w:r>
              <w:t>Experience members t</w:t>
            </w:r>
            <w:r w:rsidRPr="00A3356F">
              <w:t>rain</w:t>
            </w:r>
            <w:r>
              <w:t>ed</w:t>
            </w:r>
            <w:r w:rsidRPr="00A3356F">
              <w:t xml:space="preserve"> in on-water rescue methods </w:t>
            </w:r>
            <w:r>
              <w:t xml:space="preserve">that </w:t>
            </w:r>
            <w:r w:rsidRPr="00A3356F">
              <w:t>avoiding excessive strain.</w:t>
            </w:r>
          </w:p>
          <w:p w14:paraId="30543782" w14:textId="77777777" w:rsidR="00712A43" w:rsidRPr="00A3356F" w:rsidRDefault="00712A43" w:rsidP="00712A43"/>
          <w:p w14:paraId="1CE2FE1E" w14:textId="77777777" w:rsidR="00EA1AB9" w:rsidRDefault="00571B6F" w:rsidP="002D6B27">
            <w:r>
              <w:t>All members will abide by the participation statements including not being under the influence of intoxicating substances.</w:t>
            </w:r>
            <w:bookmarkEnd w:id="2"/>
          </w:p>
          <w:p w14:paraId="71AB10F1" w14:textId="516B4FD8" w:rsidR="00DF3B77" w:rsidRPr="00A3356F" w:rsidRDefault="00DF3B77" w:rsidP="002D6B27"/>
        </w:tc>
      </w:tr>
      <w:tr w:rsidR="00F77ED5" w:rsidRPr="00A3356F" w14:paraId="62848A05" w14:textId="77777777" w:rsidTr="00A94C20">
        <w:trPr>
          <w:trHeight w:val="755"/>
        </w:trPr>
        <w:tc>
          <w:tcPr>
            <w:tcW w:w="3261" w:type="dxa"/>
          </w:tcPr>
          <w:p w14:paraId="11C47CE2" w14:textId="77777777" w:rsidR="00F77ED5" w:rsidRPr="00A3356F" w:rsidRDefault="00F77ED5" w:rsidP="00A94C20">
            <w:r w:rsidRPr="00A3356F">
              <w:t>Impact of individual with vehicle</w:t>
            </w:r>
          </w:p>
        </w:tc>
        <w:tc>
          <w:tcPr>
            <w:tcW w:w="1134" w:type="dxa"/>
          </w:tcPr>
          <w:p w14:paraId="39F7AE10" w14:textId="77777777" w:rsidR="00F77ED5" w:rsidRPr="00A3356F" w:rsidRDefault="00F77ED5" w:rsidP="00A94C20">
            <w:r w:rsidRPr="00A3356F">
              <w:t>Low</w:t>
            </w:r>
          </w:p>
        </w:tc>
        <w:tc>
          <w:tcPr>
            <w:tcW w:w="10632" w:type="dxa"/>
            <w:vAlign w:val="center"/>
          </w:tcPr>
          <w:p w14:paraId="6DDD6BFC" w14:textId="77777777" w:rsidR="00F77ED5" w:rsidRPr="00A3356F" w:rsidRDefault="00F77ED5" w:rsidP="00A94C20">
            <w:r w:rsidRPr="00A3356F">
              <w:t xml:space="preserve">Members ensure that vehicles are parked safely. </w:t>
            </w:r>
            <w:r>
              <w:t xml:space="preserve"> </w:t>
            </w:r>
            <w:r w:rsidRPr="00A3356F">
              <w:t>Extra caution is observed when transporting boats across roads</w:t>
            </w:r>
            <w:r>
              <w:t>.</w:t>
            </w:r>
            <w:r w:rsidRPr="00A3356F">
              <w:t xml:space="preserve"> </w:t>
            </w:r>
            <w:r>
              <w:t xml:space="preserve">  Youth paddlers</w:t>
            </w:r>
            <w:r w:rsidRPr="00A3356F">
              <w:t xml:space="preserve"> are supervised by nominated adults. </w:t>
            </w:r>
          </w:p>
        </w:tc>
      </w:tr>
      <w:tr w:rsidR="00412F87" w:rsidRPr="00A3356F" w14:paraId="654D2811" w14:textId="77777777" w:rsidTr="0027734C">
        <w:tc>
          <w:tcPr>
            <w:tcW w:w="3261" w:type="dxa"/>
          </w:tcPr>
          <w:p w14:paraId="2D12CE2E" w14:textId="6F6758D1" w:rsidR="00412F87" w:rsidRPr="00A3356F" w:rsidRDefault="00412F87" w:rsidP="0026097F">
            <w:r w:rsidRPr="00A3356F">
              <w:t>Allergic reaction, seizure, coma or other life threatening onset of illness</w:t>
            </w:r>
          </w:p>
        </w:tc>
        <w:tc>
          <w:tcPr>
            <w:tcW w:w="1134" w:type="dxa"/>
          </w:tcPr>
          <w:p w14:paraId="457C7EF8" w14:textId="779C6687" w:rsidR="00412F87" w:rsidRPr="00A3356F" w:rsidRDefault="00412F87" w:rsidP="0026097F">
            <w:r w:rsidRPr="00A3356F">
              <w:t>Low</w:t>
            </w:r>
          </w:p>
        </w:tc>
        <w:tc>
          <w:tcPr>
            <w:tcW w:w="10632" w:type="dxa"/>
            <w:vAlign w:val="center"/>
          </w:tcPr>
          <w:p w14:paraId="1950A6FB" w14:textId="69FED5F8" w:rsidR="00412F87" w:rsidRPr="00A3356F" w:rsidRDefault="00412F87" w:rsidP="00412F87">
            <w:r w:rsidRPr="00A3356F">
              <w:t xml:space="preserve">Leaders to check if any paddlers have serious illnesses such as diabetes, epilepsy, </w:t>
            </w:r>
            <w:r w:rsidR="00DF3B77">
              <w:t xml:space="preserve">hear problems, </w:t>
            </w:r>
            <w:r w:rsidRPr="00A3356F">
              <w:t>allergy</w:t>
            </w:r>
            <w:r w:rsidR="00DF3B77">
              <w:t xml:space="preserve">, </w:t>
            </w:r>
            <w:r w:rsidRPr="00A3356F">
              <w:t xml:space="preserve">asthma </w:t>
            </w:r>
            <w:r w:rsidR="00DF3B77">
              <w:t xml:space="preserve">etc </w:t>
            </w:r>
            <w:r w:rsidRPr="00A3356F">
              <w:t>before paddling.</w:t>
            </w:r>
            <w:r w:rsidR="007E643C">
              <w:t xml:space="preserve">  </w:t>
            </w:r>
            <w:r w:rsidRPr="00A3356F">
              <w:t>Leader to ensure appropriate medicines (e.g. inhaler, epi' pen, etc) are easily available or not allow such paddlers afloat.</w:t>
            </w:r>
          </w:p>
          <w:p w14:paraId="541FDC24" w14:textId="4622AD6C" w:rsidR="00412F87" w:rsidRPr="00A3356F" w:rsidRDefault="00412F87" w:rsidP="007E643C"/>
        </w:tc>
      </w:tr>
      <w:tr w:rsidR="00A645FE" w:rsidRPr="00A3356F" w14:paraId="0D8D9592" w14:textId="77777777" w:rsidTr="00DF3B77">
        <w:trPr>
          <w:trHeight w:val="890"/>
        </w:trPr>
        <w:tc>
          <w:tcPr>
            <w:tcW w:w="3261" w:type="dxa"/>
          </w:tcPr>
          <w:p w14:paraId="453A2077" w14:textId="0B2445B9" w:rsidR="00A645FE" w:rsidRPr="00A3356F" w:rsidRDefault="00A645FE" w:rsidP="0026097F">
            <w:r w:rsidRPr="00A3356F">
              <w:t>Waterborne disease</w:t>
            </w:r>
            <w:r w:rsidR="002458C1" w:rsidRPr="00A3356F">
              <w:t xml:space="preserve"> and </w:t>
            </w:r>
            <w:r w:rsidR="005308B1" w:rsidRPr="00A3356F">
              <w:t>Pollution</w:t>
            </w:r>
          </w:p>
        </w:tc>
        <w:tc>
          <w:tcPr>
            <w:tcW w:w="1134" w:type="dxa"/>
          </w:tcPr>
          <w:p w14:paraId="61FC3FEF" w14:textId="77777777" w:rsidR="00A645FE" w:rsidRPr="00A3356F" w:rsidRDefault="00A645FE" w:rsidP="0026097F">
            <w:r w:rsidRPr="00A3356F">
              <w:t>Low</w:t>
            </w:r>
          </w:p>
        </w:tc>
        <w:tc>
          <w:tcPr>
            <w:tcW w:w="10632" w:type="dxa"/>
            <w:vAlign w:val="center"/>
          </w:tcPr>
          <w:p w14:paraId="037729DC" w14:textId="3600E6B4" w:rsidR="00A645FE" w:rsidRPr="00A3356F" w:rsidRDefault="00A645FE" w:rsidP="00DF3B77">
            <w:r w:rsidRPr="00A3356F">
              <w:t xml:space="preserve">Pre-launch risk assessment considers potential for contact with </w:t>
            </w:r>
            <w:r w:rsidR="007E643C">
              <w:t>contaminated water.</w:t>
            </w:r>
            <w:r w:rsidR="00DF3B77">
              <w:t xml:space="preserve">  </w:t>
            </w:r>
            <w:r w:rsidRPr="00A3356F">
              <w:t>Members are reminded of the need to cover cuts and abrasions when paddling on inland waters</w:t>
            </w:r>
          </w:p>
        </w:tc>
      </w:tr>
      <w:tr w:rsidR="00A645FE" w:rsidRPr="00A3356F" w14:paraId="73894D84" w14:textId="77777777" w:rsidTr="00DF3B77">
        <w:trPr>
          <w:trHeight w:val="974"/>
        </w:trPr>
        <w:tc>
          <w:tcPr>
            <w:tcW w:w="3261" w:type="dxa"/>
          </w:tcPr>
          <w:p w14:paraId="0BAFC1CE" w14:textId="77777777" w:rsidR="00A645FE" w:rsidRPr="00A3356F" w:rsidRDefault="00A645FE" w:rsidP="0026097F">
            <w:r w:rsidRPr="00A3356F">
              <w:t>Collision with other water users</w:t>
            </w:r>
          </w:p>
        </w:tc>
        <w:tc>
          <w:tcPr>
            <w:tcW w:w="1134" w:type="dxa"/>
          </w:tcPr>
          <w:p w14:paraId="70AAC56A" w14:textId="55FA446F" w:rsidR="00A645FE" w:rsidRPr="00A3356F" w:rsidRDefault="00B55633" w:rsidP="0026097F">
            <w:r>
              <w:t>Medium</w:t>
            </w:r>
          </w:p>
        </w:tc>
        <w:tc>
          <w:tcPr>
            <w:tcW w:w="10632" w:type="dxa"/>
            <w:vAlign w:val="center"/>
          </w:tcPr>
          <w:p w14:paraId="6FD5AE36" w14:textId="1311DE43" w:rsidR="00A645FE" w:rsidRPr="00A3356F" w:rsidRDefault="00B55633" w:rsidP="00DF3B77">
            <w:r>
              <w:t xml:space="preserve">On sea maintain a safe distance between participants especially in rough water.  Take great care crossing shipping lanes especially </w:t>
            </w:r>
            <w:r w:rsidRPr="00A3356F">
              <w:t>in low visibility or poor light conditions.</w:t>
            </w:r>
            <w:r w:rsidR="00DF3B77">
              <w:t xml:space="preserve">  </w:t>
            </w:r>
            <w:r>
              <w:t>Follow discipline specific risk assessments guidance.</w:t>
            </w:r>
          </w:p>
        </w:tc>
      </w:tr>
      <w:tr w:rsidR="00B55152" w:rsidRPr="00A3356F" w14:paraId="69131933" w14:textId="77777777" w:rsidTr="000A1C12">
        <w:trPr>
          <w:trHeight w:val="704"/>
        </w:trPr>
        <w:tc>
          <w:tcPr>
            <w:tcW w:w="3261" w:type="dxa"/>
          </w:tcPr>
          <w:p w14:paraId="61C01EBC" w14:textId="35CDF2B6" w:rsidR="00B55152" w:rsidRPr="00A3356F" w:rsidRDefault="00B55152" w:rsidP="0026097F">
            <w:r w:rsidRPr="00A3356F">
              <w:t>Foot Injury</w:t>
            </w:r>
          </w:p>
        </w:tc>
        <w:tc>
          <w:tcPr>
            <w:tcW w:w="1134" w:type="dxa"/>
          </w:tcPr>
          <w:p w14:paraId="22680FE1" w14:textId="6A8BDC06" w:rsidR="00B55152" w:rsidRPr="00A3356F" w:rsidRDefault="00B55152" w:rsidP="0026097F">
            <w:r w:rsidRPr="00A3356F">
              <w:t>Medium</w:t>
            </w:r>
          </w:p>
        </w:tc>
        <w:tc>
          <w:tcPr>
            <w:tcW w:w="10632" w:type="dxa"/>
          </w:tcPr>
          <w:p w14:paraId="0D35EEB4" w14:textId="6902EEEF" w:rsidR="00B55152" w:rsidRPr="00A3356F" w:rsidRDefault="00B55152" w:rsidP="000A1C12">
            <w:r w:rsidRPr="00A3356F">
              <w:t>Good foot w</w:t>
            </w:r>
            <w:r w:rsidR="00A3356F" w:rsidRPr="00A3356F">
              <w:t>e</w:t>
            </w:r>
            <w:r w:rsidRPr="00A3356F">
              <w:t>ar appropriate for the location should be w</w:t>
            </w:r>
            <w:r w:rsidR="00A3356F" w:rsidRPr="00A3356F">
              <w:t>o</w:t>
            </w:r>
            <w:r w:rsidRPr="00A3356F">
              <w:t>rn</w:t>
            </w:r>
            <w:r w:rsidR="002D6B27">
              <w:t xml:space="preserve">, especially </w:t>
            </w:r>
            <w:r w:rsidR="00AA7621" w:rsidRPr="00A3356F">
              <w:t>near</w:t>
            </w:r>
            <w:r w:rsidRPr="00A3356F">
              <w:t xml:space="preserve"> habitation where glass and sharp metal could be</w:t>
            </w:r>
            <w:r w:rsidR="00B3290E" w:rsidRPr="00A3356F">
              <w:t xml:space="preserve"> </w:t>
            </w:r>
            <w:r w:rsidRPr="00A3356F">
              <w:t>present.</w:t>
            </w:r>
            <w:r w:rsidR="000A1C12">
              <w:t xml:space="preserve">  </w:t>
            </w:r>
            <w:r w:rsidR="002D6B27">
              <w:t>Sea p</w:t>
            </w:r>
            <w:r w:rsidRPr="00A3356F">
              <w:t>addlers should be aware of weaver fish at low tide.</w:t>
            </w:r>
          </w:p>
        </w:tc>
      </w:tr>
      <w:tr w:rsidR="006D359E" w:rsidRPr="00A3356F" w14:paraId="4FB949ED" w14:textId="77777777" w:rsidTr="000A1C12">
        <w:trPr>
          <w:trHeight w:val="704"/>
        </w:trPr>
        <w:tc>
          <w:tcPr>
            <w:tcW w:w="3261" w:type="dxa"/>
          </w:tcPr>
          <w:p w14:paraId="3A48BC05" w14:textId="03FA22AE" w:rsidR="006D359E" w:rsidRPr="00A3356F" w:rsidRDefault="006D359E" w:rsidP="0026097F">
            <w:r>
              <w:t>Slips, trips and falls when transporting equipment</w:t>
            </w:r>
          </w:p>
        </w:tc>
        <w:tc>
          <w:tcPr>
            <w:tcW w:w="1134" w:type="dxa"/>
          </w:tcPr>
          <w:p w14:paraId="1361CFA1" w14:textId="7BBC8FA8" w:rsidR="006D359E" w:rsidRPr="00A3356F" w:rsidRDefault="006D359E" w:rsidP="0026097F">
            <w:r>
              <w:t>Medium</w:t>
            </w:r>
          </w:p>
        </w:tc>
        <w:tc>
          <w:tcPr>
            <w:tcW w:w="10632" w:type="dxa"/>
          </w:tcPr>
          <w:p w14:paraId="2A6715BA" w14:textId="53C2B90C" w:rsidR="006D359E" w:rsidRPr="00A3356F" w:rsidRDefault="006D359E" w:rsidP="000A1C12">
            <w:r>
              <w:t>Wear appropriate footwear. Assess the nature of the water access prior to carrying boats. Consider carrying one boat at a time between two people. Consider loading boats with equipment at the waters edge to reduce boat weight when transporting.</w:t>
            </w:r>
          </w:p>
        </w:tc>
      </w:tr>
      <w:tr w:rsidR="006D359E" w:rsidRPr="00A3356F" w14:paraId="5986403D" w14:textId="77777777" w:rsidTr="000A1C12">
        <w:trPr>
          <w:trHeight w:val="704"/>
        </w:trPr>
        <w:tc>
          <w:tcPr>
            <w:tcW w:w="3261" w:type="dxa"/>
          </w:tcPr>
          <w:p w14:paraId="716E483E" w14:textId="2C34F2A6" w:rsidR="006D359E" w:rsidRPr="00A3356F" w:rsidRDefault="006D359E" w:rsidP="0026097F">
            <w:r>
              <w:t>Loosing a paddler during a night paddle.</w:t>
            </w:r>
          </w:p>
        </w:tc>
        <w:tc>
          <w:tcPr>
            <w:tcW w:w="1134" w:type="dxa"/>
          </w:tcPr>
          <w:p w14:paraId="2ED65BCD" w14:textId="4BD2F923" w:rsidR="006D359E" w:rsidRPr="00A3356F" w:rsidRDefault="006D359E" w:rsidP="0026097F">
            <w:r>
              <w:t>Low</w:t>
            </w:r>
          </w:p>
        </w:tc>
        <w:tc>
          <w:tcPr>
            <w:tcW w:w="10632" w:type="dxa"/>
          </w:tcPr>
          <w:p w14:paraId="708C82E3" w14:textId="1BEAA345" w:rsidR="006D359E" w:rsidRPr="00A3356F" w:rsidRDefault="006D359E" w:rsidP="000A1C12">
            <w:r>
              <w:t xml:space="preserve">All paddlers to wear a suitable low intensity light that is visible to other paddlers. Paddlers to carry head torches to provide higher light levels in the event of an incident. Appropriate group control techniques to be established before it gets dark. (these may include pairing off with a buddy; </w:t>
            </w:r>
            <w:r>
              <w:lastRenderedPageBreak/>
              <w:t>numbering off within the group; splitting into smaller groups; paddling side by side as a group; clear communication regarding route; all paddlers to carry a whistle in their buoyancy aid.)</w:t>
            </w:r>
          </w:p>
        </w:tc>
      </w:tr>
    </w:tbl>
    <w:p w14:paraId="3353F82C" w14:textId="291B8BA1" w:rsidR="00AA7621" w:rsidRPr="00A3356F" w:rsidRDefault="005308B1" w:rsidP="00F21722">
      <w:pPr>
        <w:pageBreakBefore/>
        <w:spacing w:before="120" w:after="120"/>
        <w:rPr>
          <w:b/>
          <w:sz w:val="20"/>
        </w:rPr>
      </w:pPr>
      <w:r w:rsidRPr="00A3356F">
        <w:rPr>
          <w:b/>
          <w:sz w:val="28"/>
          <w:szCs w:val="28"/>
        </w:rPr>
        <w:lastRenderedPageBreak/>
        <w:t>Specific Generic Risks A</w:t>
      </w:r>
      <w:r w:rsidR="009370E0" w:rsidRPr="00A3356F">
        <w:rPr>
          <w:b/>
          <w:sz w:val="28"/>
          <w:szCs w:val="28"/>
        </w:rPr>
        <w:t>ssociated with White Water Paddling:</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8"/>
        <w:gridCol w:w="10348"/>
      </w:tblGrid>
      <w:tr w:rsidR="00FD547F" w:rsidRPr="00A3356F" w14:paraId="5132A4B4" w14:textId="77777777" w:rsidTr="009370E0">
        <w:trPr>
          <w:trHeight w:val="115"/>
        </w:trPr>
        <w:tc>
          <w:tcPr>
            <w:tcW w:w="3261" w:type="dxa"/>
          </w:tcPr>
          <w:p w14:paraId="0C50E8F6" w14:textId="2CECC9DC" w:rsidR="00FD547F" w:rsidRPr="00A3356F" w:rsidRDefault="00FD547F" w:rsidP="00BC229C">
            <w:r w:rsidRPr="00A3356F">
              <w:t>Swimmer rescue</w:t>
            </w:r>
          </w:p>
        </w:tc>
        <w:tc>
          <w:tcPr>
            <w:tcW w:w="1418" w:type="dxa"/>
          </w:tcPr>
          <w:p w14:paraId="1705DE2A" w14:textId="0E5910A3" w:rsidR="00FD547F" w:rsidRPr="00A3356F" w:rsidRDefault="00FD547F" w:rsidP="00BC229C">
            <w:r w:rsidRPr="00A3356F">
              <w:t>High</w:t>
            </w:r>
          </w:p>
        </w:tc>
        <w:tc>
          <w:tcPr>
            <w:tcW w:w="10348" w:type="dxa"/>
            <w:vAlign w:val="center"/>
          </w:tcPr>
          <w:p w14:paraId="0BEECE19" w14:textId="20DC2BDA" w:rsidR="00455AB4" w:rsidRPr="00A3356F" w:rsidRDefault="00455AB4" w:rsidP="009370E0">
            <w:pPr>
              <w:rPr>
                <w:szCs w:val="24"/>
              </w:rPr>
            </w:pPr>
            <w:r w:rsidRPr="00A3356F">
              <w:rPr>
                <w:szCs w:val="24"/>
              </w:rPr>
              <w:t xml:space="preserve">Paddlers taught how to safely </w:t>
            </w:r>
            <w:r w:rsidR="001134E9" w:rsidRPr="00A3356F">
              <w:rPr>
                <w:szCs w:val="24"/>
              </w:rPr>
              <w:t>self-rescue</w:t>
            </w:r>
            <w:r w:rsidRPr="00A3356F">
              <w:rPr>
                <w:szCs w:val="24"/>
              </w:rPr>
              <w:t>.</w:t>
            </w:r>
          </w:p>
          <w:p w14:paraId="22FBFB97" w14:textId="000B09B2" w:rsidR="00FD547F" w:rsidRPr="00A3356F" w:rsidRDefault="00FD547F" w:rsidP="009370E0">
            <w:pPr>
              <w:rPr>
                <w:szCs w:val="24"/>
              </w:rPr>
            </w:pPr>
            <w:r w:rsidRPr="00A3356F">
              <w:rPr>
                <w:szCs w:val="24"/>
              </w:rPr>
              <w:t xml:space="preserve">Leaders should be trained in appropriate rescue </w:t>
            </w:r>
            <w:r w:rsidR="009A35BE" w:rsidRPr="00A3356F">
              <w:rPr>
                <w:szCs w:val="24"/>
              </w:rPr>
              <w:t>techniques</w:t>
            </w:r>
            <w:r w:rsidR="00455AB4" w:rsidRPr="00A3356F">
              <w:rPr>
                <w:szCs w:val="24"/>
              </w:rPr>
              <w:t xml:space="preserve"> and paddlers taught how to assist.</w:t>
            </w:r>
          </w:p>
          <w:p w14:paraId="5728BEF5" w14:textId="0D9B5438" w:rsidR="00FD547F" w:rsidRPr="00A3356F" w:rsidRDefault="00FD547F" w:rsidP="00A3356F">
            <w:pPr>
              <w:rPr>
                <w:szCs w:val="24"/>
              </w:rPr>
            </w:pPr>
            <w:r w:rsidRPr="00A3356F">
              <w:rPr>
                <w:szCs w:val="24"/>
              </w:rPr>
              <w:t xml:space="preserve">Each </w:t>
            </w:r>
            <w:r w:rsidR="009A35BE" w:rsidRPr="00A3356F">
              <w:rPr>
                <w:szCs w:val="24"/>
              </w:rPr>
              <w:t>leader</w:t>
            </w:r>
            <w:r w:rsidRPr="00A3356F">
              <w:rPr>
                <w:szCs w:val="24"/>
              </w:rPr>
              <w:t xml:space="preserve"> should carry a</w:t>
            </w:r>
            <w:r w:rsidR="009A35BE" w:rsidRPr="00A3356F">
              <w:rPr>
                <w:szCs w:val="24"/>
              </w:rPr>
              <w:t xml:space="preserve"> </w:t>
            </w:r>
            <w:r w:rsidRPr="00A3356F">
              <w:rPr>
                <w:szCs w:val="24"/>
              </w:rPr>
              <w:t xml:space="preserve">throwline.  Each </w:t>
            </w:r>
            <w:r w:rsidR="00A3356F" w:rsidRPr="00A3356F">
              <w:rPr>
                <w:szCs w:val="24"/>
              </w:rPr>
              <w:t>experienced</w:t>
            </w:r>
            <w:r w:rsidRPr="00A3356F">
              <w:rPr>
                <w:szCs w:val="24"/>
              </w:rPr>
              <w:t xml:space="preserve"> paddler should normally </w:t>
            </w:r>
            <w:r w:rsidR="00455AB4" w:rsidRPr="00A3356F">
              <w:rPr>
                <w:szCs w:val="24"/>
              </w:rPr>
              <w:t xml:space="preserve">try to carry </w:t>
            </w:r>
            <w:r w:rsidRPr="00A3356F">
              <w:rPr>
                <w:szCs w:val="24"/>
              </w:rPr>
              <w:t>a throwline.</w:t>
            </w:r>
          </w:p>
        </w:tc>
      </w:tr>
      <w:tr w:rsidR="009370E0" w:rsidRPr="00A3356F" w14:paraId="30D3258A" w14:textId="77777777" w:rsidTr="009370E0">
        <w:trPr>
          <w:trHeight w:val="115"/>
        </w:trPr>
        <w:tc>
          <w:tcPr>
            <w:tcW w:w="3261" w:type="dxa"/>
          </w:tcPr>
          <w:p w14:paraId="1C57864F" w14:textId="4E13E8DA" w:rsidR="009370E0" w:rsidRPr="00A3356F" w:rsidRDefault="009370E0" w:rsidP="00BC229C">
            <w:r w:rsidRPr="00A3356F">
              <w:t>Entrapment in Trees</w:t>
            </w:r>
          </w:p>
        </w:tc>
        <w:tc>
          <w:tcPr>
            <w:tcW w:w="1418" w:type="dxa"/>
          </w:tcPr>
          <w:p w14:paraId="64C84D61" w14:textId="3A699A70" w:rsidR="009370E0" w:rsidRPr="00A3356F" w:rsidRDefault="009370E0" w:rsidP="00BC229C">
            <w:r w:rsidRPr="00A3356F">
              <w:t>Medium</w:t>
            </w:r>
            <w:r w:rsidR="00FD547F" w:rsidRPr="00A3356F">
              <w:t>/ High</w:t>
            </w:r>
          </w:p>
        </w:tc>
        <w:tc>
          <w:tcPr>
            <w:tcW w:w="10348" w:type="dxa"/>
            <w:vAlign w:val="center"/>
          </w:tcPr>
          <w:p w14:paraId="4F31B8B3" w14:textId="7D4D4C51" w:rsidR="009370E0" w:rsidRPr="00A3356F" w:rsidRDefault="009370E0" w:rsidP="009370E0">
            <w:pPr>
              <w:rPr>
                <w:szCs w:val="24"/>
              </w:rPr>
            </w:pPr>
            <w:r w:rsidRPr="00A3356F">
              <w:rPr>
                <w:szCs w:val="24"/>
              </w:rPr>
              <w:t xml:space="preserve">River leaders to dynamically access the risk of tree hazards.  These include overhanging </w:t>
            </w:r>
            <w:r w:rsidR="00455AB4" w:rsidRPr="00A3356F">
              <w:rPr>
                <w:szCs w:val="24"/>
              </w:rPr>
              <w:t xml:space="preserve">bank </w:t>
            </w:r>
            <w:r w:rsidRPr="00A3356F">
              <w:rPr>
                <w:szCs w:val="24"/>
              </w:rPr>
              <w:t>trees</w:t>
            </w:r>
            <w:r w:rsidR="00455AB4" w:rsidRPr="00A3356F">
              <w:rPr>
                <w:szCs w:val="24"/>
              </w:rPr>
              <w:t>,</w:t>
            </w:r>
            <w:r w:rsidRPr="00A3356F">
              <w:rPr>
                <w:szCs w:val="24"/>
              </w:rPr>
              <w:t xml:space="preserve"> undercut trees and associate roots, trees fallen into the rive</w:t>
            </w:r>
            <w:r w:rsidR="00802924">
              <w:rPr>
                <w:szCs w:val="24"/>
              </w:rPr>
              <w:t xml:space="preserve">r and </w:t>
            </w:r>
            <w:r w:rsidRPr="00A3356F">
              <w:rPr>
                <w:szCs w:val="24"/>
              </w:rPr>
              <w:t>trees washed downstream</w:t>
            </w:r>
            <w:r w:rsidR="00802924">
              <w:rPr>
                <w:szCs w:val="24"/>
              </w:rPr>
              <w:t xml:space="preserve"> that</w:t>
            </w:r>
            <w:r w:rsidRPr="00A3356F">
              <w:rPr>
                <w:szCs w:val="24"/>
              </w:rPr>
              <w:t xml:space="preserve"> block</w:t>
            </w:r>
            <w:r w:rsidR="00802924">
              <w:rPr>
                <w:szCs w:val="24"/>
              </w:rPr>
              <w:t xml:space="preserve"> the </w:t>
            </w:r>
            <w:r w:rsidRPr="00A3356F">
              <w:rPr>
                <w:szCs w:val="24"/>
              </w:rPr>
              <w:t>river passage</w:t>
            </w:r>
            <w:r w:rsidR="00C831D3" w:rsidRPr="00A3356F">
              <w:rPr>
                <w:szCs w:val="24"/>
              </w:rPr>
              <w:t xml:space="preserve"> </w:t>
            </w:r>
            <w:r w:rsidRPr="00A3356F">
              <w:rPr>
                <w:szCs w:val="24"/>
              </w:rPr>
              <w:t>both visibl</w:t>
            </w:r>
            <w:r w:rsidR="00802924">
              <w:rPr>
                <w:szCs w:val="24"/>
              </w:rPr>
              <w:t>y a</w:t>
            </w:r>
            <w:r w:rsidRPr="00A3356F">
              <w:rPr>
                <w:szCs w:val="24"/>
              </w:rPr>
              <w:t>nd submerged</w:t>
            </w:r>
            <w:r w:rsidR="00802924">
              <w:rPr>
                <w:szCs w:val="24"/>
              </w:rPr>
              <w:t>.</w:t>
            </w:r>
            <w:r w:rsidR="00455AB4" w:rsidRPr="00A3356F">
              <w:rPr>
                <w:szCs w:val="24"/>
              </w:rPr>
              <w:t xml:space="preserve">  Particular care should be taken after recent high water events when hazards could have moved.</w:t>
            </w:r>
          </w:p>
          <w:p w14:paraId="26E24B1B" w14:textId="76F4EA50" w:rsidR="009370E0" w:rsidRPr="00A3356F" w:rsidRDefault="009370E0" w:rsidP="009370E0">
            <w:pPr>
              <w:rPr>
                <w:szCs w:val="24"/>
              </w:rPr>
            </w:pPr>
            <w:r w:rsidRPr="00A3356F">
              <w:rPr>
                <w:szCs w:val="24"/>
              </w:rPr>
              <w:t>No club trip will be run when a river is in spat</w:t>
            </w:r>
            <w:r w:rsidR="00AA7621" w:rsidRPr="00A3356F">
              <w:rPr>
                <w:szCs w:val="24"/>
              </w:rPr>
              <w:t>e</w:t>
            </w:r>
            <w:r w:rsidRPr="00A3356F">
              <w:rPr>
                <w:szCs w:val="24"/>
              </w:rPr>
              <w:t xml:space="preserve"> due to the high risk from trees</w:t>
            </w:r>
            <w:r w:rsidR="00FD547F" w:rsidRPr="00A3356F">
              <w:rPr>
                <w:szCs w:val="24"/>
              </w:rPr>
              <w:t>.</w:t>
            </w:r>
          </w:p>
          <w:p w14:paraId="3A9CEA3E" w14:textId="05A0BFA7" w:rsidR="00FD547F" w:rsidRPr="00A3356F" w:rsidRDefault="009370E0" w:rsidP="009370E0">
            <w:pPr>
              <w:rPr>
                <w:szCs w:val="24"/>
              </w:rPr>
            </w:pPr>
            <w:r w:rsidRPr="00A3356F">
              <w:rPr>
                <w:szCs w:val="24"/>
              </w:rPr>
              <w:t>Paddlers advised to negotiate around</w:t>
            </w:r>
            <w:r w:rsidR="00455AB4" w:rsidRPr="00A3356F">
              <w:rPr>
                <w:szCs w:val="24"/>
              </w:rPr>
              <w:t xml:space="preserve"> any</w:t>
            </w:r>
            <w:r w:rsidRPr="00A3356F">
              <w:rPr>
                <w:szCs w:val="24"/>
              </w:rPr>
              <w:t xml:space="preserve"> tree</w:t>
            </w:r>
            <w:r w:rsidR="00455AB4" w:rsidRPr="00A3356F">
              <w:rPr>
                <w:szCs w:val="24"/>
              </w:rPr>
              <w:t xml:space="preserve"> hazard and be taught the</w:t>
            </w:r>
            <w:r w:rsidRPr="00A3356F">
              <w:rPr>
                <w:szCs w:val="24"/>
              </w:rPr>
              <w:t xml:space="preserve"> correct action </w:t>
            </w:r>
            <w:r w:rsidR="00455AB4" w:rsidRPr="00A3356F">
              <w:rPr>
                <w:szCs w:val="24"/>
              </w:rPr>
              <w:t>to avoid entanglement</w:t>
            </w:r>
            <w:r w:rsidRPr="00A3356F">
              <w:rPr>
                <w:szCs w:val="24"/>
              </w:rPr>
              <w:t>.</w:t>
            </w:r>
            <w:r w:rsidR="00FD547F" w:rsidRPr="00A3356F">
              <w:rPr>
                <w:szCs w:val="24"/>
              </w:rPr>
              <w:t xml:space="preserve">  River leader trained in appropriate rescue techniques.</w:t>
            </w:r>
          </w:p>
        </w:tc>
      </w:tr>
      <w:tr w:rsidR="00FD547F" w:rsidRPr="00A3356F" w14:paraId="7347F735" w14:textId="77777777" w:rsidTr="009370E0">
        <w:trPr>
          <w:trHeight w:val="115"/>
        </w:trPr>
        <w:tc>
          <w:tcPr>
            <w:tcW w:w="3261" w:type="dxa"/>
          </w:tcPr>
          <w:p w14:paraId="2F206744" w14:textId="2118F094" w:rsidR="00FD547F" w:rsidRPr="00A3356F" w:rsidRDefault="00FD547F" w:rsidP="00BC229C">
            <w:r w:rsidRPr="00A3356F">
              <w:t>Entrapment in Throw line</w:t>
            </w:r>
          </w:p>
        </w:tc>
        <w:tc>
          <w:tcPr>
            <w:tcW w:w="1418" w:type="dxa"/>
          </w:tcPr>
          <w:p w14:paraId="09266B21" w14:textId="6124EBEF" w:rsidR="00FD547F" w:rsidRPr="00A3356F" w:rsidRDefault="00FD547F" w:rsidP="00BC229C">
            <w:r w:rsidRPr="00A3356F">
              <w:t>Low</w:t>
            </w:r>
          </w:p>
        </w:tc>
        <w:tc>
          <w:tcPr>
            <w:tcW w:w="10348" w:type="dxa"/>
            <w:vAlign w:val="center"/>
          </w:tcPr>
          <w:p w14:paraId="7B8DCBE3" w14:textId="6BF2682A" w:rsidR="00FD547F" w:rsidRPr="00A3356F" w:rsidRDefault="00FD547F" w:rsidP="009370E0">
            <w:pPr>
              <w:rPr>
                <w:szCs w:val="24"/>
              </w:rPr>
            </w:pPr>
            <w:r w:rsidRPr="00A3356F">
              <w:rPr>
                <w:szCs w:val="24"/>
              </w:rPr>
              <w:t>A knife should normally be carried when a throwline is taken</w:t>
            </w:r>
            <w:r w:rsidR="00455AB4" w:rsidRPr="00A3356F">
              <w:rPr>
                <w:szCs w:val="24"/>
              </w:rPr>
              <w:t>.</w:t>
            </w:r>
          </w:p>
          <w:p w14:paraId="21E89925" w14:textId="02E52324" w:rsidR="00B5359A" w:rsidRPr="00A3356F" w:rsidRDefault="00FD547F" w:rsidP="009370E0">
            <w:pPr>
              <w:rPr>
                <w:szCs w:val="24"/>
              </w:rPr>
            </w:pPr>
            <w:r w:rsidRPr="00A3356F">
              <w:rPr>
                <w:szCs w:val="24"/>
              </w:rPr>
              <w:t>Throw lines should be “clean”.  I.e. free from knots.</w:t>
            </w:r>
          </w:p>
        </w:tc>
      </w:tr>
      <w:tr w:rsidR="00D30352" w:rsidRPr="00A3356F" w14:paraId="18BCE4F8" w14:textId="77777777" w:rsidTr="009370E0">
        <w:trPr>
          <w:trHeight w:val="115"/>
        </w:trPr>
        <w:tc>
          <w:tcPr>
            <w:tcW w:w="3261" w:type="dxa"/>
          </w:tcPr>
          <w:p w14:paraId="69DB20CA" w14:textId="43AB5442" w:rsidR="00D30352" w:rsidRPr="00A3356F" w:rsidRDefault="00D30352" w:rsidP="00BC229C">
            <w:r w:rsidRPr="00A3356F">
              <w:t>Entrapment on Rock</w:t>
            </w:r>
          </w:p>
        </w:tc>
        <w:tc>
          <w:tcPr>
            <w:tcW w:w="1418" w:type="dxa"/>
          </w:tcPr>
          <w:p w14:paraId="1685D6FA" w14:textId="4FF71E4E" w:rsidR="00D30352" w:rsidRPr="00A3356F" w:rsidRDefault="00D30352" w:rsidP="00BC229C">
            <w:r w:rsidRPr="00A3356F">
              <w:t>Low</w:t>
            </w:r>
          </w:p>
        </w:tc>
        <w:tc>
          <w:tcPr>
            <w:tcW w:w="10348" w:type="dxa"/>
            <w:vAlign w:val="center"/>
          </w:tcPr>
          <w:p w14:paraId="0FE3D767" w14:textId="1B434D23" w:rsidR="00D30352" w:rsidRPr="00A3356F" w:rsidRDefault="00D30352" w:rsidP="009370E0">
            <w:pPr>
              <w:rPr>
                <w:szCs w:val="24"/>
              </w:rPr>
            </w:pPr>
            <w:r w:rsidRPr="00A3356F">
              <w:rPr>
                <w:szCs w:val="24"/>
              </w:rPr>
              <w:t>Where a risk use kayaks with key hole cockpit.</w:t>
            </w:r>
          </w:p>
          <w:p w14:paraId="7FF2EE69" w14:textId="7A5800D8" w:rsidR="00D30352" w:rsidRPr="00A3356F" w:rsidRDefault="00D30352" w:rsidP="009370E0">
            <w:pPr>
              <w:rPr>
                <w:szCs w:val="24"/>
              </w:rPr>
            </w:pPr>
            <w:r w:rsidRPr="00A3356F">
              <w:rPr>
                <w:szCs w:val="24"/>
              </w:rPr>
              <w:t>Paddlers taught to lean downstream when they might hit a rock.</w:t>
            </w:r>
          </w:p>
          <w:p w14:paraId="0C8E6ACD" w14:textId="77777777" w:rsidR="00D30352" w:rsidRPr="00A3356F" w:rsidRDefault="00D30352" w:rsidP="009370E0">
            <w:pPr>
              <w:rPr>
                <w:szCs w:val="24"/>
              </w:rPr>
            </w:pPr>
            <w:r w:rsidRPr="00A3356F">
              <w:rPr>
                <w:szCs w:val="24"/>
              </w:rPr>
              <w:t>Dynamic risk assessment of river to identify potential problems.</w:t>
            </w:r>
          </w:p>
          <w:p w14:paraId="2794F662" w14:textId="595E383E" w:rsidR="00D30352" w:rsidRPr="00A3356F" w:rsidRDefault="00D30352" w:rsidP="009370E0">
            <w:pPr>
              <w:rPr>
                <w:szCs w:val="24"/>
              </w:rPr>
            </w:pPr>
            <w:r w:rsidRPr="00A3356F">
              <w:rPr>
                <w:szCs w:val="24"/>
              </w:rPr>
              <w:t xml:space="preserve">Leaders trained and equipped for </w:t>
            </w:r>
            <w:r w:rsidR="00D461E4">
              <w:rPr>
                <w:szCs w:val="24"/>
              </w:rPr>
              <w:t>paddler and equipment</w:t>
            </w:r>
            <w:r w:rsidRPr="00A3356F">
              <w:rPr>
                <w:szCs w:val="24"/>
              </w:rPr>
              <w:t xml:space="preserve"> rescue in this situation.</w:t>
            </w:r>
          </w:p>
        </w:tc>
      </w:tr>
      <w:tr w:rsidR="00FD547F" w:rsidRPr="00A3356F" w14:paraId="623DE843" w14:textId="77777777" w:rsidTr="009370E0">
        <w:trPr>
          <w:trHeight w:val="115"/>
        </w:trPr>
        <w:tc>
          <w:tcPr>
            <w:tcW w:w="3261" w:type="dxa"/>
          </w:tcPr>
          <w:p w14:paraId="3F4E873E" w14:textId="62166185" w:rsidR="00FD547F" w:rsidRPr="00A3356F" w:rsidRDefault="00FD547F" w:rsidP="00BC229C">
            <w:r w:rsidRPr="00A3356F">
              <w:t>Weir and Manmade constructions</w:t>
            </w:r>
          </w:p>
        </w:tc>
        <w:tc>
          <w:tcPr>
            <w:tcW w:w="1418" w:type="dxa"/>
          </w:tcPr>
          <w:p w14:paraId="42A722C6" w14:textId="25F7C61C" w:rsidR="00FD547F" w:rsidRPr="00A3356F" w:rsidRDefault="00FD547F" w:rsidP="00BC229C">
            <w:r w:rsidRPr="00A3356F">
              <w:t>Medium</w:t>
            </w:r>
          </w:p>
        </w:tc>
        <w:tc>
          <w:tcPr>
            <w:tcW w:w="10348" w:type="dxa"/>
            <w:vAlign w:val="center"/>
          </w:tcPr>
          <w:p w14:paraId="20EDEA30" w14:textId="564E5FF7" w:rsidR="00455AB4" w:rsidRPr="00A3356F" w:rsidRDefault="00544DE3" w:rsidP="00544DE3">
            <w:pPr>
              <w:rPr>
                <w:szCs w:val="24"/>
              </w:rPr>
            </w:pPr>
            <w:r w:rsidRPr="00A3356F">
              <w:rPr>
                <w:szCs w:val="24"/>
              </w:rPr>
              <w:t xml:space="preserve">All Manmade structures should be treated with </w:t>
            </w:r>
            <w:r w:rsidR="00C0088E">
              <w:rPr>
                <w:szCs w:val="24"/>
              </w:rPr>
              <w:t xml:space="preserve">extreme </w:t>
            </w:r>
            <w:r w:rsidRPr="00A3356F">
              <w:rPr>
                <w:szCs w:val="24"/>
              </w:rPr>
              <w:t>caution because of steel reinforcement</w:t>
            </w:r>
            <w:r w:rsidR="00C0088E">
              <w:rPr>
                <w:szCs w:val="24"/>
              </w:rPr>
              <w:t xml:space="preserve">, </w:t>
            </w:r>
            <w:r w:rsidRPr="00A3356F">
              <w:rPr>
                <w:szCs w:val="24"/>
              </w:rPr>
              <w:t>sharp edges</w:t>
            </w:r>
            <w:r w:rsidR="00C0088E" w:rsidRPr="00A3356F">
              <w:rPr>
                <w:szCs w:val="24"/>
              </w:rPr>
              <w:t xml:space="preserve"> and the danger of any associated stopper</w:t>
            </w:r>
            <w:r w:rsidRPr="00A3356F">
              <w:rPr>
                <w:szCs w:val="24"/>
              </w:rPr>
              <w:t>.</w:t>
            </w:r>
            <w:r>
              <w:rPr>
                <w:szCs w:val="24"/>
              </w:rPr>
              <w:t xml:space="preserve">  They should be portaged if in any doubt.</w:t>
            </w:r>
          </w:p>
        </w:tc>
      </w:tr>
      <w:tr w:rsidR="00FD547F" w:rsidRPr="00A3356F" w14:paraId="40043475" w14:textId="77777777" w:rsidTr="009370E0">
        <w:trPr>
          <w:trHeight w:val="115"/>
        </w:trPr>
        <w:tc>
          <w:tcPr>
            <w:tcW w:w="3261" w:type="dxa"/>
          </w:tcPr>
          <w:p w14:paraId="7657FE3F" w14:textId="37A15F83" w:rsidR="00FD547F" w:rsidRPr="00A3356F" w:rsidRDefault="00455AB4" w:rsidP="00BC229C">
            <w:r w:rsidRPr="00A3356F">
              <w:t>Sharp Rocks</w:t>
            </w:r>
          </w:p>
        </w:tc>
        <w:tc>
          <w:tcPr>
            <w:tcW w:w="1418" w:type="dxa"/>
          </w:tcPr>
          <w:p w14:paraId="28C1B1D9" w14:textId="15818D27" w:rsidR="00FD547F" w:rsidRPr="00A3356F" w:rsidRDefault="00455AB4" w:rsidP="00BC229C">
            <w:r w:rsidRPr="00A3356F">
              <w:t>Low</w:t>
            </w:r>
          </w:p>
        </w:tc>
        <w:tc>
          <w:tcPr>
            <w:tcW w:w="10348" w:type="dxa"/>
            <w:vAlign w:val="center"/>
          </w:tcPr>
          <w:p w14:paraId="29D08828" w14:textId="0CE4E405" w:rsidR="00FD547F" w:rsidRPr="00A3356F" w:rsidRDefault="00455AB4" w:rsidP="00C831D3">
            <w:pPr>
              <w:rPr>
                <w:szCs w:val="24"/>
              </w:rPr>
            </w:pPr>
            <w:r w:rsidRPr="00A3356F">
              <w:rPr>
                <w:szCs w:val="24"/>
              </w:rPr>
              <w:t>Areas near quarries</w:t>
            </w:r>
            <w:r w:rsidR="00424FB2" w:rsidRPr="00A3356F">
              <w:rPr>
                <w:szCs w:val="24"/>
              </w:rPr>
              <w:t>,</w:t>
            </w:r>
            <w:r w:rsidRPr="00A3356F">
              <w:rPr>
                <w:szCs w:val="24"/>
              </w:rPr>
              <w:t xml:space="preserve"> </w:t>
            </w:r>
            <w:r w:rsidR="00424FB2" w:rsidRPr="00A3356F">
              <w:rPr>
                <w:szCs w:val="24"/>
              </w:rPr>
              <w:t xml:space="preserve">human </w:t>
            </w:r>
            <w:r w:rsidRPr="00A3356F">
              <w:rPr>
                <w:szCs w:val="24"/>
              </w:rPr>
              <w:t>construction</w:t>
            </w:r>
            <w:r w:rsidR="00424FB2" w:rsidRPr="00A3356F">
              <w:rPr>
                <w:szCs w:val="24"/>
              </w:rPr>
              <w:t xml:space="preserve"> and </w:t>
            </w:r>
            <w:r w:rsidR="00D05BF4" w:rsidRPr="00A3356F">
              <w:rPr>
                <w:szCs w:val="24"/>
              </w:rPr>
              <w:t>landslides</w:t>
            </w:r>
            <w:r w:rsidRPr="00A3356F">
              <w:rPr>
                <w:szCs w:val="24"/>
              </w:rPr>
              <w:t xml:space="preserve"> frequently have </w:t>
            </w:r>
            <w:r w:rsidR="00424FB2" w:rsidRPr="00A3356F">
              <w:rPr>
                <w:szCs w:val="24"/>
              </w:rPr>
              <w:t>sharp rocks and other debris in the river.</w:t>
            </w:r>
          </w:p>
        </w:tc>
      </w:tr>
      <w:tr w:rsidR="00424FB2" w:rsidRPr="00A3356F" w14:paraId="13566B37" w14:textId="77777777" w:rsidTr="007464D9">
        <w:trPr>
          <w:trHeight w:val="115"/>
        </w:trPr>
        <w:tc>
          <w:tcPr>
            <w:tcW w:w="3261" w:type="dxa"/>
            <w:tcBorders>
              <w:top w:val="single" w:sz="4" w:space="0" w:color="auto"/>
              <w:left w:val="single" w:sz="4" w:space="0" w:color="auto"/>
              <w:bottom w:val="single" w:sz="4" w:space="0" w:color="auto"/>
              <w:right w:val="single" w:sz="4" w:space="0" w:color="auto"/>
            </w:tcBorders>
          </w:tcPr>
          <w:p w14:paraId="6468C3EF" w14:textId="54B02274" w:rsidR="00424FB2" w:rsidRPr="00A3356F" w:rsidRDefault="00424FB2" w:rsidP="00BC229C">
            <w:r w:rsidRPr="00A3356F">
              <w:t>Sumps and Undercuts</w:t>
            </w:r>
          </w:p>
        </w:tc>
        <w:tc>
          <w:tcPr>
            <w:tcW w:w="1418" w:type="dxa"/>
            <w:tcBorders>
              <w:top w:val="single" w:sz="4" w:space="0" w:color="auto"/>
              <w:left w:val="single" w:sz="4" w:space="0" w:color="auto"/>
              <w:bottom w:val="single" w:sz="4" w:space="0" w:color="auto"/>
              <w:right w:val="single" w:sz="4" w:space="0" w:color="auto"/>
            </w:tcBorders>
          </w:tcPr>
          <w:p w14:paraId="2231A149" w14:textId="6ECDA749" w:rsidR="00424FB2" w:rsidRPr="00A3356F" w:rsidRDefault="00424FB2" w:rsidP="00BC229C">
            <w:r w:rsidRPr="00A3356F">
              <w:t>High</w:t>
            </w:r>
          </w:p>
        </w:tc>
        <w:tc>
          <w:tcPr>
            <w:tcW w:w="10348" w:type="dxa"/>
            <w:tcBorders>
              <w:top w:val="single" w:sz="4" w:space="0" w:color="auto"/>
              <w:left w:val="single" w:sz="4" w:space="0" w:color="auto"/>
              <w:bottom w:val="single" w:sz="4" w:space="0" w:color="auto"/>
              <w:right w:val="single" w:sz="4" w:space="0" w:color="auto"/>
            </w:tcBorders>
            <w:vAlign w:val="center"/>
          </w:tcPr>
          <w:p w14:paraId="650531DA" w14:textId="440C3E60" w:rsidR="00424FB2" w:rsidRPr="00A3356F" w:rsidRDefault="00424FB2" w:rsidP="00BC229C">
            <w:pPr>
              <w:rPr>
                <w:szCs w:val="24"/>
              </w:rPr>
            </w:pPr>
            <w:r w:rsidRPr="00A3356F">
              <w:rPr>
                <w:szCs w:val="24"/>
              </w:rPr>
              <w:t xml:space="preserve">Great care should be taken anywhere significant quantities of </w:t>
            </w:r>
            <w:r w:rsidR="00C831D3" w:rsidRPr="00A3356F">
              <w:rPr>
                <w:szCs w:val="24"/>
              </w:rPr>
              <w:t xml:space="preserve">water </w:t>
            </w:r>
            <w:r w:rsidRPr="00A3356F">
              <w:rPr>
                <w:szCs w:val="24"/>
              </w:rPr>
              <w:t>flow under rocks or undercuts</w:t>
            </w:r>
          </w:p>
        </w:tc>
      </w:tr>
      <w:tr w:rsidR="007464D9" w:rsidRPr="00A3356F" w14:paraId="6A8CE18B" w14:textId="77777777" w:rsidTr="007464D9">
        <w:trPr>
          <w:trHeight w:val="115"/>
        </w:trPr>
        <w:tc>
          <w:tcPr>
            <w:tcW w:w="3261" w:type="dxa"/>
            <w:tcBorders>
              <w:top w:val="single" w:sz="4" w:space="0" w:color="auto"/>
              <w:left w:val="single" w:sz="4" w:space="0" w:color="auto"/>
              <w:bottom w:val="single" w:sz="4" w:space="0" w:color="auto"/>
              <w:right w:val="single" w:sz="4" w:space="0" w:color="auto"/>
            </w:tcBorders>
          </w:tcPr>
          <w:p w14:paraId="337E80FD" w14:textId="77777777" w:rsidR="007464D9" w:rsidRPr="00A3356F" w:rsidRDefault="007464D9" w:rsidP="00BC229C">
            <w:r w:rsidRPr="00A3356F">
              <w:t>Fishing Equipment</w:t>
            </w:r>
          </w:p>
        </w:tc>
        <w:tc>
          <w:tcPr>
            <w:tcW w:w="1418" w:type="dxa"/>
            <w:tcBorders>
              <w:top w:val="single" w:sz="4" w:space="0" w:color="auto"/>
              <w:left w:val="single" w:sz="4" w:space="0" w:color="auto"/>
              <w:bottom w:val="single" w:sz="4" w:space="0" w:color="auto"/>
              <w:right w:val="single" w:sz="4" w:space="0" w:color="auto"/>
            </w:tcBorders>
          </w:tcPr>
          <w:p w14:paraId="17274061" w14:textId="77777777" w:rsidR="007464D9" w:rsidRPr="00A3356F" w:rsidRDefault="007464D9" w:rsidP="00BC229C">
            <w:r w:rsidRPr="00A3356F">
              <w:t>Low</w:t>
            </w:r>
          </w:p>
        </w:tc>
        <w:tc>
          <w:tcPr>
            <w:tcW w:w="10348" w:type="dxa"/>
            <w:tcBorders>
              <w:top w:val="single" w:sz="4" w:space="0" w:color="auto"/>
              <w:left w:val="single" w:sz="4" w:space="0" w:color="auto"/>
              <w:bottom w:val="single" w:sz="4" w:space="0" w:color="auto"/>
              <w:right w:val="single" w:sz="4" w:space="0" w:color="auto"/>
            </w:tcBorders>
            <w:vAlign w:val="center"/>
          </w:tcPr>
          <w:p w14:paraId="57DD943E" w14:textId="65DBCF5A" w:rsidR="007464D9" w:rsidRPr="00A3356F" w:rsidRDefault="007464D9" w:rsidP="00BC229C">
            <w:pPr>
              <w:rPr>
                <w:szCs w:val="24"/>
              </w:rPr>
            </w:pPr>
            <w:r w:rsidRPr="00A3356F">
              <w:rPr>
                <w:szCs w:val="24"/>
              </w:rPr>
              <w:t>Watch for fishing equipment especially hooks dangling from trees.</w:t>
            </w:r>
          </w:p>
        </w:tc>
      </w:tr>
      <w:tr w:rsidR="000E50A1" w:rsidRPr="00A3356F" w14:paraId="3E754869" w14:textId="77777777" w:rsidTr="009370E0">
        <w:trPr>
          <w:trHeight w:val="115"/>
        </w:trPr>
        <w:tc>
          <w:tcPr>
            <w:tcW w:w="3261" w:type="dxa"/>
          </w:tcPr>
          <w:p w14:paraId="30078F86" w14:textId="07331C98" w:rsidR="000E50A1" w:rsidRPr="00A3356F" w:rsidRDefault="000E50A1" w:rsidP="00BC229C">
            <w:r>
              <w:t>Head Protection</w:t>
            </w:r>
          </w:p>
        </w:tc>
        <w:tc>
          <w:tcPr>
            <w:tcW w:w="1418" w:type="dxa"/>
          </w:tcPr>
          <w:p w14:paraId="2D19C559" w14:textId="654C994F" w:rsidR="000E50A1" w:rsidRPr="00A3356F" w:rsidRDefault="000E50A1" w:rsidP="00BC229C">
            <w:r>
              <w:t>Medium</w:t>
            </w:r>
          </w:p>
        </w:tc>
        <w:tc>
          <w:tcPr>
            <w:tcW w:w="10348" w:type="dxa"/>
            <w:vAlign w:val="center"/>
          </w:tcPr>
          <w:p w14:paraId="50B4AD9D" w14:textId="0EA08EA6" w:rsidR="000E50A1" w:rsidRPr="00A3356F" w:rsidRDefault="000E50A1" w:rsidP="009370E0">
            <w:pPr>
              <w:rPr>
                <w:szCs w:val="24"/>
              </w:rPr>
            </w:pPr>
            <w:r>
              <w:rPr>
                <w:szCs w:val="24"/>
              </w:rPr>
              <w:t>Helmet warn for kayaks in any white water situation.  In canoe</w:t>
            </w:r>
            <w:r w:rsidR="00D461E4">
              <w:rPr>
                <w:szCs w:val="24"/>
              </w:rPr>
              <w:t>,</w:t>
            </w:r>
            <w:r>
              <w:rPr>
                <w:szCs w:val="24"/>
              </w:rPr>
              <w:t xml:space="preserve"> risks should be assessed</w:t>
            </w:r>
            <w:r w:rsidR="00F663F7">
              <w:rPr>
                <w:szCs w:val="24"/>
              </w:rPr>
              <w:t>.</w:t>
            </w:r>
          </w:p>
        </w:tc>
      </w:tr>
      <w:tr w:rsidR="00FD547F" w:rsidRPr="00A3356F" w14:paraId="1F331154" w14:textId="77777777" w:rsidTr="009370E0">
        <w:trPr>
          <w:trHeight w:val="115"/>
        </w:trPr>
        <w:tc>
          <w:tcPr>
            <w:tcW w:w="3261" w:type="dxa"/>
          </w:tcPr>
          <w:p w14:paraId="7C5D42BE" w14:textId="7AB5FD57" w:rsidR="00FD547F" w:rsidRPr="00A3356F" w:rsidRDefault="00B3290E" w:rsidP="00BC229C">
            <w:r w:rsidRPr="00A3356F">
              <w:t>Invasive Species</w:t>
            </w:r>
          </w:p>
        </w:tc>
        <w:tc>
          <w:tcPr>
            <w:tcW w:w="1418" w:type="dxa"/>
          </w:tcPr>
          <w:p w14:paraId="20D675DA" w14:textId="57B7BA47" w:rsidR="00FD547F" w:rsidRPr="00A3356F" w:rsidRDefault="00B3290E" w:rsidP="00BC229C">
            <w:r w:rsidRPr="00A3356F">
              <w:t>High</w:t>
            </w:r>
          </w:p>
        </w:tc>
        <w:tc>
          <w:tcPr>
            <w:tcW w:w="10348" w:type="dxa"/>
            <w:vAlign w:val="center"/>
          </w:tcPr>
          <w:p w14:paraId="5E73E55D" w14:textId="2CCE0569" w:rsidR="00FD547F" w:rsidRPr="00A3356F" w:rsidRDefault="00B3290E" w:rsidP="009370E0">
            <w:pPr>
              <w:rPr>
                <w:szCs w:val="24"/>
              </w:rPr>
            </w:pPr>
            <w:r w:rsidRPr="00A3356F">
              <w:rPr>
                <w:szCs w:val="24"/>
              </w:rPr>
              <w:t>Paddles to ensure river equipment is wash</w:t>
            </w:r>
            <w:r w:rsidR="00AA7621" w:rsidRPr="00A3356F">
              <w:rPr>
                <w:szCs w:val="24"/>
              </w:rPr>
              <w:t>ed</w:t>
            </w:r>
            <w:r w:rsidRPr="00A3356F">
              <w:rPr>
                <w:szCs w:val="24"/>
              </w:rPr>
              <w:t xml:space="preserve"> when moving between different paddling locations to prevent spread of Japanese Knot Weed and other invasive species.</w:t>
            </w:r>
          </w:p>
        </w:tc>
      </w:tr>
    </w:tbl>
    <w:p w14:paraId="6DD5B208" w14:textId="77777777" w:rsidR="00C831D3" w:rsidRPr="00A3356F" w:rsidRDefault="00C831D3">
      <w:pPr>
        <w:rPr>
          <w:sz w:val="28"/>
          <w:szCs w:val="28"/>
          <w:u w:val="single"/>
        </w:rPr>
      </w:pPr>
      <w:r w:rsidRPr="00A3356F">
        <w:rPr>
          <w:sz w:val="28"/>
          <w:szCs w:val="28"/>
          <w:u w:val="single"/>
        </w:rPr>
        <w:br w:type="page"/>
      </w:r>
    </w:p>
    <w:p w14:paraId="063C441B" w14:textId="1A23E35A" w:rsidR="005F60DF" w:rsidRPr="00A3356F" w:rsidRDefault="005F60DF">
      <w:pPr>
        <w:rPr>
          <w:sz w:val="28"/>
          <w:szCs w:val="28"/>
          <w:u w:val="single"/>
        </w:rPr>
      </w:pPr>
      <w:r w:rsidRPr="00A3356F">
        <w:rPr>
          <w:sz w:val="28"/>
          <w:szCs w:val="28"/>
          <w:u w:val="single"/>
        </w:rPr>
        <w:lastRenderedPageBreak/>
        <w:t>Exceptions:</w:t>
      </w:r>
    </w:p>
    <w:p w14:paraId="5DB34EEF" w14:textId="42E8127F" w:rsidR="005F60DF" w:rsidRPr="00A3356F" w:rsidRDefault="005F60DF">
      <w:pPr>
        <w:rPr>
          <w:sz w:val="28"/>
          <w:szCs w:val="28"/>
          <w:u w:val="single"/>
        </w:rPr>
      </w:pPr>
    </w:p>
    <w:p w14:paraId="5C1A6CA6" w14:textId="66E675F6" w:rsidR="005F60DF" w:rsidRPr="00A3356F" w:rsidRDefault="005F60DF">
      <w:pPr>
        <w:rPr>
          <w:sz w:val="28"/>
          <w:szCs w:val="28"/>
        </w:rPr>
      </w:pPr>
      <w:r w:rsidRPr="00A3356F">
        <w:rPr>
          <w:sz w:val="28"/>
          <w:szCs w:val="28"/>
        </w:rPr>
        <w:t>The club authorises the following exceptions:</w:t>
      </w:r>
    </w:p>
    <w:p w14:paraId="32485CD9" w14:textId="1D1EBBB0" w:rsidR="005F60DF" w:rsidRPr="00A3356F" w:rsidRDefault="005F60DF">
      <w:pPr>
        <w:rPr>
          <w:sz w:val="28"/>
          <w:szCs w:val="28"/>
        </w:rPr>
      </w:pPr>
    </w:p>
    <w:p w14:paraId="3F131406" w14:textId="39126F43" w:rsidR="005F60DF" w:rsidRPr="00A3356F" w:rsidRDefault="005F60DF" w:rsidP="0065651C">
      <w:pPr>
        <w:pStyle w:val="ListParagraph"/>
        <w:numPr>
          <w:ilvl w:val="0"/>
          <w:numId w:val="2"/>
        </w:numPr>
        <w:rPr>
          <w:sz w:val="28"/>
          <w:szCs w:val="28"/>
        </w:rPr>
      </w:pPr>
      <w:r w:rsidRPr="00A3356F">
        <w:rPr>
          <w:sz w:val="28"/>
          <w:szCs w:val="28"/>
        </w:rPr>
        <w:t>B</w:t>
      </w:r>
      <w:r w:rsidR="0065651C" w:rsidRPr="00A3356F">
        <w:rPr>
          <w:sz w:val="28"/>
          <w:szCs w:val="28"/>
        </w:rPr>
        <w:t>uo</w:t>
      </w:r>
      <w:r w:rsidRPr="00A3356F">
        <w:rPr>
          <w:sz w:val="28"/>
          <w:szCs w:val="28"/>
        </w:rPr>
        <w:t xml:space="preserve">yancy aids </w:t>
      </w:r>
      <w:r w:rsidR="00AE3F3C" w:rsidRPr="00A3356F">
        <w:rPr>
          <w:sz w:val="28"/>
          <w:szCs w:val="28"/>
        </w:rPr>
        <w:t>are not required in the pool for normal training activities.  They may also be removed for rolling practice at Sheltered Water situations where the kayaker could stand in the water</w:t>
      </w:r>
      <w:r w:rsidR="003D1CF0" w:rsidRPr="00A3356F">
        <w:rPr>
          <w:sz w:val="28"/>
          <w:szCs w:val="28"/>
        </w:rPr>
        <w:t>.  In both situations t</w:t>
      </w:r>
      <w:r w:rsidR="00AE3F3C" w:rsidRPr="00A3356F">
        <w:rPr>
          <w:sz w:val="28"/>
          <w:szCs w:val="28"/>
        </w:rPr>
        <w:t>he</w:t>
      </w:r>
      <w:r w:rsidR="0065651C" w:rsidRPr="00A3356F">
        <w:rPr>
          <w:sz w:val="28"/>
          <w:szCs w:val="28"/>
        </w:rPr>
        <w:t xml:space="preserve">y </w:t>
      </w:r>
      <w:r w:rsidR="003D1CF0" w:rsidRPr="00A3356F">
        <w:rPr>
          <w:sz w:val="28"/>
          <w:szCs w:val="28"/>
        </w:rPr>
        <w:t xml:space="preserve">will </w:t>
      </w:r>
      <w:r w:rsidR="0027734C" w:rsidRPr="00A3356F">
        <w:rPr>
          <w:sz w:val="28"/>
          <w:szCs w:val="28"/>
        </w:rPr>
        <w:t>either</w:t>
      </w:r>
      <w:r w:rsidR="003D1CF0" w:rsidRPr="00A3356F">
        <w:rPr>
          <w:sz w:val="28"/>
          <w:szCs w:val="28"/>
        </w:rPr>
        <w:t xml:space="preserve"> be</w:t>
      </w:r>
      <w:r w:rsidR="0027734C" w:rsidRPr="00A3356F">
        <w:rPr>
          <w:sz w:val="28"/>
          <w:szCs w:val="28"/>
        </w:rPr>
        <w:t xml:space="preserve"> supervised</w:t>
      </w:r>
      <w:r w:rsidR="0065651C" w:rsidRPr="00A3356F">
        <w:rPr>
          <w:sz w:val="28"/>
          <w:szCs w:val="28"/>
        </w:rPr>
        <w:t xml:space="preserve"> </w:t>
      </w:r>
      <w:r w:rsidR="00AE3F3C" w:rsidRPr="00A3356F">
        <w:rPr>
          <w:sz w:val="28"/>
          <w:szCs w:val="28"/>
        </w:rPr>
        <w:t>on</w:t>
      </w:r>
      <w:r w:rsidR="0065651C" w:rsidRPr="00A3356F">
        <w:rPr>
          <w:sz w:val="28"/>
          <w:szCs w:val="28"/>
        </w:rPr>
        <w:t xml:space="preserve"> a </w:t>
      </w:r>
      <w:r w:rsidR="00AE3F3C" w:rsidRPr="00A3356F">
        <w:rPr>
          <w:sz w:val="28"/>
          <w:szCs w:val="28"/>
        </w:rPr>
        <w:t>one to one basis or a dedicated life guard appointed for the area.</w:t>
      </w:r>
    </w:p>
    <w:p w14:paraId="4921C451" w14:textId="755D9ED4" w:rsidR="0027734C" w:rsidRPr="00A3356F" w:rsidRDefault="0027734C" w:rsidP="0065651C">
      <w:pPr>
        <w:pStyle w:val="ListParagraph"/>
        <w:numPr>
          <w:ilvl w:val="0"/>
          <w:numId w:val="2"/>
        </w:numPr>
        <w:rPr>
          <w:sz w:val="28"/>
          <w:szCs w:val="28"/>
        </w:rPr>
      </w:pPr>
      <w:r w:rsidRPr="00A3356F">
        <w:rPr>
          <w:sz w:val="28"/>
          <w:szCs w:val="28"/>
        </w:rPr>
        <w:t xml:space="preserve">Provisions in this general </w:t>
      </w:r>
      <w:r w:rsidR="00A3356F" w:rsidRPr="00A3356F">
        <w:rPr>
          <w:sz w:val="28"/>
          <w:szCs w:val="28"/>
        </w:rPr>
        <w:t>assessment</w:t>
      </w:r>
      <w:r w:rsidRPr="00A3356F">
        <w:rPr>
          <w:sz w:val="28"/>
          <w:szCs w:val="28"/>
        </w:rPr>
        <w:t xml:space="preserve"> e.g. swim 50m, can be wavered subject to a specific risk assessment for the event</w:t>
      </w:r>
      <w:r w:rsidR="009100CF" w:rsidRPr="00A3356F">
        <w:rPr>
          <w:sz w:val="28"/>
          <w:szCs w:val="28"/>
        </w:rPr>
        <w:t xml:space="preserve"> approved by the </w:t>
      </w:r>
      <w:r w:rsidR="00AA7621" w:rsidRPr="00A3356F">
        <w:rPr>
          <w:sz w:val="28"/>
          <w:szCs w:val="28"/>
        </w:rPr>
        <w:t xml:space="preserve">Chair, </w:t>
      </w:r>
      <w:r w:rsidR="009100CF" w:rsidRPr="00A3356F">
        <w:rPr>
          <w:sz w:val="28"/>
          <w:szCs w:val="28"/>
        </w:rPr>
        <w:t>Health and Safety officer or Training officer</w:t>
      </w:r>
      <w:r w:rsidRPr="00A3356F">
        <w:rPr>
          <w:sz w:val="28"/>
          <w:szCs w:val="28"/>
        </w:rPr>
        <w:t>.</w:t>
      </w:r>
    </w:p>
    <w:p w14:paraId="3A9CADDC" w14:textId="57DE4CFC" w:rsidR="00F21722" w:rsidRDefault="00F21722" w:rsidP="00F21722">
      <w:pPr>
        <w:pageBreakBefore/>
        <w:spacing w:before="120" w:after="120"/>
      </w:pPr>
      <w:r>
        <w:rPr>
          <w:sz w:val="28"/>
          <w:szCs w:val="28"/>
          <w:u w:val="single"/>
        </w:rPr>
        <w:lastRenderedPageBreak/>
        <w:t>Risk assessment review record</w:t>
      </w:r>
    </w:p>
    <w:p w14:paraId="27C6A9B7" w14:textId="77777777" w:rsidR="00F21722" w:rsidRDefault="00F21722" w:rsidP="00F21722">
      <w:pPr>
        <w:spacing w:before="120" w:after="120"/>
      </w:pPr>
      <w:r>
        <w:t>This risk assessment must be reviewed every three years, if there is a significant change to the hazards identified or if there is an incident that requires its review and amendment.</w:t>
      </w:r>
    </w:p>
    <w:p w14:paraId="0B698E53" w14:textId="77777777" w:rsidR="00F21722" w:rsidRDefault="00F21722" w:rsidP="00F21722">
      <w:pPr>
        <w:spacing w:before="120" w:after="120"/>
        <w:rPr>
          <w:b/>
        </w:rPr>
      </w:pPr>
      <w:r>
        <w:t>Reviews should be recorded below:</w:t>
      </w:r>
    </w:p>
    <w:tbl>
      <w:tblPr>
        <w:tblW w:w="14879" w:type="dxa"/>
        <w:tblLayout w:type="fixed"/>
        <w:tblLook w:val="0000" w:firstRow="0" w:lastRow="0" w:firstColumn="0" w:lastColumn="0" w:noHBand="0" w:noVBand="0"/>
      </w:tblPr>
      <w:tblGrid>
        <w:gridCol w:w="1418"/>
        <w:gridCol w:w="1951"/>
        <w:gridCol w:w="3260"/>
        <w:gridCol w:w="5292"/>
        <w:gridCol w:w="2958"/>
      </w:tblGrid>
      <w:tr w:rsidR="00F21722" w14:paraId="742B87E2"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5CC82" w14:textId="77777777" w:rsidR="00F21722" w:rsidRDefault="00F21722" w:rsidP="00BC229C">
            <w:pPr>
              <w:spacing w:before="120" w:after="120"/>
              <w:rPr>
                <w:b/>
              </w:rPr>
            </w:pPr>
            <w:r>
              <w:rPr>
                <w:b/>
              </w:rPr>
              <w:t>Date</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8693" w14:textId="77777777" w:rsidR="00F21722" w:rsidRDefault="00F21722" w:rsidP="00BC229C">
            <w:pPr>
              <w:spacing w:before="120" w:after="120"/>
              <w:jc w:val="center"/>
              <w:rPr>
                <w:b/>
              </w:rPr>
            </w:pPr>
            <w:r>
              <w:rPr>
                <w:b/>
              </w:rPr>
              <w:t>Revision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E65E2" w14:textId="77777777" w:rsidR="00F21722" w:rsidRDefault="00F21722" w:rsidP="00BC229C">
            <w:pPr>
              <w:spacing w:before="120" w:after="120"/>
              <w:rPr>
                <w:b/>
              </w:rPr>
            </w:pPr>
            <w:r>
              <w:rPr>
                <w:b/>
              </w:rPr>
              <w:t>Reviewer (Print and Sign)</w:t>
            </w:r>
          </w:p>
        </w:tc>
        <w:tc>
          <w:tcPr>
            <w:tcW w:w="52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75696" w14:textId="77777777" w:rsidR="00F21722" w:rsidRDefault="00F21722" w:rsidP="00BC229C">
            <w:pPr>
              <w:spacing w:before="120" w:after="120"/>
              <w:rPr>
                <w:b/>
              </w:rPr>
            </w:pPr>
            <w:r>
              <w:rPr>
                <w:b/>
              </w:rPr>
              <w:t>Comments (reason for review / amendments)</w:t>
            </w:r>
          </w:p>
        </w:tc>
        <w:tc>
          <w:tcPr>
            <w:tcW w:w="2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176E9" w14:textId="77777777" w:rsidR="00F21722" w:rsidRDefault="00F21722" w:rsidP="00BC229C">
            <w:pPr>
              <w:spacing w:before="120" w:after="120"/>
            </w:pPr>
            <w:r>
              <w:rPr>
                <w:b/>
              </w:rPr>
              <w:t>New risk assessment issued (Y/N)?</w:t>
            </w:r>
          </w:p>
        </w:tc>
      </w:tr>
      <w:tr w:rsidR="00F21722" w14:paraId="67EDDAD2"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508CEA1" w14:textId="7B134D5B" w:rsidR="00F21722" w:rsidRDefault="006D5971" w:rsidP="00BC229C">
            <w:pPr>
              <w:spacing w:before="240" w:after="240"/>
            </w:pPr>
            <w:r>
              <w:t>31/01/2022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DEBD51F" w14:textId="2E8B95AB" w:rsidR="00F21722" w:rsidRDefault="006D5971" w:rsidP="00BC229C">
            <w:pPr>
              <w:spacing w:before="240" w:after="240"/>
              <w:jc w:val="center"/>
            </w:pPr>
            <w:r>
              <w:t>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B5BEFE9" w14:textId="75F85D6D" w:rsidR="00F21722" w:rsidRDefault="006D5971" w:rsidP="00BC229C">
            <w:pPr>
              <w:spacing w:before="240" w:after="240"/>
            </w:pPr>
            <w:r>
              <w:t>SC</w:t>
            </w: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710F9BFA" w14:textId="07254FD2" w:rsidR="00F21722" w:rsidRDefault="006D5971" w:rsidP="00BC229C">
            <w:pPr>
              <w:spacing w:before="240" w:after="240"/>
            </w:pPr>
            <w:r>
              <w:t>Major revision to simplify and shorten</w:t>
            </w: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7EDFB9F5" w14:textId="3D73D0AE" w:rsidR="00F21722" w:rsidRDefault="006D5971" w:rsidP="00BC229C">
            <w:pPr>
              <w:spacing w:before="240" w:after="240"/>
            </w:pPr>
            <w:r>
              <w:t>Y</w:t>
            </w:r>
          </w:p>
        </w:tc>
      </w:tr>
      <w:tr w:rsidR="00F21722" w14:paraId="4161B262"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AF09D02" w14:textId="6E9E4873" w:rsidR="00F21722" w:rsidRPr="00D028DA" w:rsidRDefault="00440FFB" w:rsidP="00BC229C">
            <w:pPr>
              <w:spacing w:before="240" w:after="240"/>
            </w:pPr>
            <w:r>
              <w:t>03/10/2024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BC40CB9" w14:textId="494E51FF" w:rsidR="00F21722" w:rsidRPr="00D028DA" w:rsidRDefault="00440FFB" w:rsidP="00BC229C">
            <w:pPr>
              <w:spacing w:before="240" w:after="240"/>
              <w:jc w:val="center"/>
            </w:pPr>
            <w:r>
              <w:t>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B28FB7C" w14:textId="056D80BC" w:rsidR="00F21722" w:rsidRPr="00D028DA" w:rsidRDefault="00440FFB" w:rsidP="00BC229C">
            <w:pPr>
              <w:spacing w:before="240" w:after="240"/>
            </w:pPr>
            <w:r>
              <w:t>RML</w:t>
            </w: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4E449BA3" w14:textId="737E1387" w:rsidR="00F21722" w:rsidRPr="00D028DA" w:rsidRDefault="00440FFB" w:rsidP="00BC229C">
            <w:pPr>
              <w:spacing w:before="240" w:after="240"/>
            </w:pPr>
            <w:r>
              <w:t>Minor changes. Slips, trips and falls added. Nigh paddling added.</w:t>
            </w: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3913A304" w14:textId="46C00C97" w:rsidR="00F21722" w:rsidRPr="00D028DA" w:rsidRDefault="00440FFB" w:rsidP="00BC229C">
            <w:pPr>
              <w:spacing w:before="240" w:after="240"/>
            </w:pPr>
            <w:r>
              <w:t>Y</w:t>
            </w:r>
          </w:p>
        </w:tc>
      </w:tr>
      <w:tr w:rsidR="00F21722" w14:paraId="1271AA41"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C0542F3" w14:textId="77777777" w:rsidR="00F21722" w:rsidRPr="00D028DA" w:rsidRDefault="00F21722" w:rsidP="00BC229C">
            <w:pPr>
              <w:spacing w:before="240" w:after="240"/>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0E64CF4" w14:textId="77777777" w:rsidR="00F21722" w:rsidRPr="00D028DA" w:rsidRDefault="00F21722" w:rsidP="00BC229C">
            <w:pPr>
              <w:spacing w:before="240" w:after="240"/>
              <w:jc w:val="cente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E22FCF7" w14:textId="77777777" w:rsidR="00F21722" w:rsidRPr="00D028DA" w:rsidRDefault="00F21722" w:rsidP="00BC229C">
            <w:pPr>
              <w:spacing w:before="240" w:after="240"/>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0F4F5EC8" w14:textId="77777777" w:rsidR="00F21722" w:rsidRPr="00D028DA" w:rsidRDefault="00F21722" w:rsidP="00BC229C">
            <w:pPr>
              <w:spacing w:before="240" w:after="240"/>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72F3EA55" w14:textId="77777777" w:rsidR="00F21722" w:rsidRPr="00D028DA" w:rsidRDefault="00F21722" w:rsidP="00BC229C">
            <w:pPr>
              <w:spacing w:before="240" w:after="240"/>
            </w:pPr>
          </w:p>
        </w:tc>
      </w:tr>
      <w:tr w:rsidR="00F21722" w14:paraId="05F65945"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D9D3E54" w14:textId="77777777" w:rsidR="00F21722" w:rsidRPr="00D028DA" w:rsidRDefault="00F21722" w:rsidP="00BC229C">
            <w:pPr>
              <w:spacing w:before="240" w:after="240"/>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046CF7A2" w14:textId="77777777" w:rsidR="00F21722" w:rsidRPr="00D028DA" w:rsidRDefault="00F21722" w:rsidP="00BC229C">
            <w:pPr>
              <w:spacing w:before="240" w:after="240"/>
              <w:jc w:val="cente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364B088" w14:textId="77777777" w:rsidR="00F21722" w:rsidRPr="00D028DA" w:rsidRDefault="00F21722" w:rsidP="00BC229C">
            <w:pPr>
              <w:spacing w:before="240" w:after="240"/>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28D53177" w14:textId="77777777" w:rsidR="00F21722" w:rsidRPr="00D028DA" w:rsidRDefault="00F21722" w:rsidP="00BC229C">
            <w:pPr>
              <w:spacing w:before="240" w:after="240"/>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15D776D4" w14:textId="77777777" w:rsidR="00F21722" w:rsidRPr="00D028DA" w:rsidRDefault="00F21722" w:rsidP="00BC229C">
            <w:pPr>
              <w:spacing w:before="240" w:after="240"/>
            </w:pPr>
          </w:p>
        </w:tc>
      </w:tr>
      <w:tr w:rsidR="00F21722" w14:paraId="089DA058"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6CB4CA9" w14:textId="77777777" w:rsidR="00F21722" w:rsidRPr="00D028DA" w:rsidRDefault="00F21722" w:rsidP="00BC229C">
            <w:pPr>
              <w:spacing w:before="240" w:after="240"/>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048C9C2" w14:textId="77777777" w:rsidR="00F21722" w:rsidRPr="00D028DA" w:rsidRDefault="00F21722" w:rsidP="00BC229C">
            <w:pPr>
              <w:spacing w:before="240" w:after="240"/>
              <w:jc w:val="cente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370F391" w14:textId="77777777" w:rsidR="00F21722" w:rsidRPr="00D028DA" w:rsidRDefault="00F21722" w:rsidP="00BC229C">
            <w:pPr>
              <w:spacing w:before="240" w:after="240"/>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6F3CBE37" w14:textId="77777777" w:rsidR="00F21722" w:rsidRPr="00D028DA" w:rsidRDefault="00F21722" w:rsidP="00BC229C">
            <w:pPr>
              <w:spacing w:before="240" w:after="240"/>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085A3B32" w14:textId="77777777" w:rsidR="00F21722" w:rsidRPr="00D028DA" w:rsidRDefault="00F21722" w:rsidP="00BC229C">
            <w:pPr>
              <w:spacing w:before="240" w:after="240"/>
            </w:pPr>
          </w:p>
        </w:tc>
      </w:tr>
      <w:tr w:rsidR="00F21722" w14:paraId="4E9DF7A5"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21D05C5" w14:textId="77777777" w:rsidR="00F21722" w:rsidRDefault="00F21722" w:rsidP="00BC229C">
            <w:pPr>
              <w:spacing w:before="240" w:after="240"/>
              <w:rPr>
                <w:b/>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4E731A14" w14:textId="77777777" w:rsidR="00F21722" w:rsidRDefault="00F21722" w:rsidP="00BC229C">
            <w:pPr>
              <w:spacing w:before="240" w:after="240"/>
              <w:jc w:val="center"/>
              <w:rPr>
                <w:b/>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0BC3DFE" w14:textId="77777777" w:rsidR="00F21722" w:rsidRDefault="00F21722" w:rsidP="00BC229C">
            <w:pPr>
              <w:spacing w:before="240" w:after="240"/>
              <w:rPr>
                <w:b/>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40A3131D" w14:textId="77777777" w:rsidR="00F21722" w:rsidRDefault="00F21722" w:rsidP="00BC229C">
            <w:pPr>
              <w:spacing w:before="240" w:after="240"/>
              <w:rPr>
                <w:b/>
              </w:rPr>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4B211135" w14:textId="77777777" w:rsidR="00F21722" w:rsidRDefault="00F21722" w:rsidP="00BC229C">
            <w:pPr>
              <w:spacing w:before="240" w:after="240"/>
              <w:rPr>
                <w:b/>
              </w:rPr>
            </w:pPr>
          </w:p>
        </w:tc>
      </w:tr>
      <w:tr w:rsidR="00F21722" w14:paraId="54CF41A9"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D32432B" w14:textId="77777777" w:rsidR="00F21722" w:rsidRDefault="00F21722" w:rsidP="00BC229C">
            <w:pPr>
              <w:spacing w:before="240" w:after="240"/>
              <w:rPr>
                <w:b/>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2C479460" w14:textId="77777777" w:rsidR="00F21722" w:rsidRDefault="00F21722" w:rsidP="00BC229C">
            <w:pPr>
              <w:spacing w:before="240" w:after="240"/>
              <w:jc w:val="center"/>
              <w:rPr>
                <w:b/>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113F2DA" w14:textId="77777777" w:rsidR="00F21722" w:rsidRDefault="00F21722" w:rsidP="00BC229C">
            <w:pPr>
              <w:spacing w:before="240" w:after="240"/>
              <w:rPr>
                <w:b/>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05587615" w14:textId="77777777" w:rsidR="00F21722" w:rsidRDefault="00F21722" w:rsidP="00BC229C">
            <w:pPr>
              <w:spacing w:before="240" w:after="240"/>
              <w:rPr>
                <w:b/>
              </w:rPr>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2DB6B1C9" w14:textId="77777777" w:rsidR="00F21722" w:rsidRDefault="00F21722" w:rsidP="00BC229C">
            <w:pPr>
              <w:spacing w:before="240" w:after="240"/>
              <w:rPr>
                <w:b/>
              </w:rPr>
            </w:pPr>
          </w:p>
        </w:tc>
      </w:tr>
      <w:tr w:rsidR="00F21722" w14:paraId="0B959215" w14:textId="77777777" w:rsidTr="00BC229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E16E1D6" w14:textId="77777777" w:rsidR="00F21722" w:rsidRDefault="00F21722" w:rsidP="00BC229C">
            <w:pPr>
              <w:spacing w:before="240" w:after="240"/>
              <w:rPr>
                <w:b/>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3EE2A8BB" w14:textId="77777777" w:rsidR="00F21722" w:rsidRDefault="00F21722" w:rsidP="00BC229C">
            <w:pPr>
              <w:spacing w:before="240" w:after="240"/>
              <w:jc w:val="center"/>
              <w:rPr>
                <w:b/>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86FED8B" w14:textId="77777777" w:rsidR="00F21722" w:rsidRDefault="00F21722" w:rsidP="00BC229C">
            <w:pPr>
              <w:spacing w:before="240" w:after="240"/>
              <w:rPr>
                <w:b/>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Pr>
          <w:p w14:paraId="18F8BEA5" w14:textId="77777777" w:rsidR="00F21722" w:rsidRDefault="00F21722" w:rsidP="00BC229C">
            <w:pPr>
              <w:spacing w:before="240" w:after="240"/>
              <w:rPr>
                <w:b/>
              </w:rPr>
            </w:pPr>
          </w:p>
        </w:tc>
        <w:tc>
          <w:tcPr>
            <w:tcW w:w="2958" w:type="dxa"/>
            <w:tcBorders>
              <w:top w:val="single" w:sz="4" w:space="0" w:color="000000"/>
              <w:left w:val="single" w:sz="4" w:space="0" w:color="000000"/>
              <w:bottom w:val="single" w:sz="4" w:space="0" w:color="000000"/>
              <w:right w:val="single" w:sz="4" w:space="0" w:color="000000"/>
            </w:tcBorders>
            <w:shd w:val="clear" w:color="auto" w:fill="FFFFFF"/>
          </w:tcPr>
          <w:p w14:paraId="19B68EEB" w14:textId="77777777" w:rsidR="00F21722" w:rsidRDefault="00F21722" w:rsidP="00BC229C">
            <w:pPr>
              <w:spacing w:before="240" w:after="240"/>
              <w:rPr>
                <w:b/>
              </w:rPr>
            </w:pPr>
          </w:p>
        </w:tc>
      </w:tr>
    </w:tbl>
    <w:p w14:paraId="680BF539" w14:textId="3C9970D8" w:rsidR="00EC4919" w:rsidRPr="0036472B" w:rsidRDefault="00EC4919" w:rsidP="00EC4919">
      <w:pPr>
        <w:rPr>
          <w:sz w:val="16"/>
          <w:szCs w:val="16"/>
        </w:rPr>
      </w:pPr>
      <w:r w:rsidRPr="000870D0">
        <w:rPr>
          <w:sz w:val="16"/>
          <w:szCs w:val="16"/>
        </w:rPr>
        <w:t>Reviewed on 3/1</w:t>
      </w:r>
      <w:r w:rsidR="00F92E48">
        <w:rPr>
          <w:sz w:val="16"/>
          <w:szCs w:val="16"/>
        </w:rPr>
        <w:t>0</w:t>
      </w:r>
      <w:r w:rsidRPr="000870D0">
        <w:rPr>
          <w:sz w:val="16"/>
          <w:szCs w:val="16"/>
        </w:rPr>
        <w:t>/</w:t>
      </w:r>
      <w:r w:rsidR="00F92E48">
        <w:rPr>
          <w:sz w:val="16"/>
          <w:szCs w:val="16"/>
        </w:rPr>
        <w:t>24</w:t>
      </w:r>
      <w:r w:rsidRPr="000870D0">
        <w:rPr>
          <w:sz w:val="16"/>
          <w:szCs w:val="16"/>
        </w:rPr>
        <w:t xml:space="preserve"> by R</w:t>
      </w:r>
      <w:r w:rsidR="00F92E48">
        <w:rPr>
          <w:sz w:val="16"/>
          <w:szCs w:val="16"/>
        </w:rPr>
        <w:t>M</w:t>
      </w:r>
      <w:r w:rsidRPr="000870D0">
        <w:rPr>
          <w:sz w:val="16"/>
          <w:szCs w:val="16"/>
        </w:rPr>
        <w:t xml:space="preserve">L and </w:t>
      </w:r>
      <w:r w:rsidR="00F92E48">
        <w:rPr>
          <w:sz w:val="16"/>
          <w:szCs w:val="16"/>
        </w:rPr>
        <w:t>the Committee</w:t>
      </w:r>
      <w:r w:rsidRPr="000870D0">
        <w:rPr>
          <w:sz w:val="16"/>
          <w:szCs w:val="16"/>
        </w:rPr>
        <w:t xml:space="preserve">.  Next review due </w:t>
      </w:r>
      <w:r w:rsidR="00F92E48">
        <w:rPr>
          <w:sz w:val="16"/>
          <w:szCs w:val="16"/>
        </w:rPr>
        <w:t>October</w:t>
      </w:r>
      <w:r w:rsidRPr="000870D0">
        <w:rPr>
          <w:sz w:val="16"/>
          <w:szCs w:val="16"/>
        </w:rPr>
        <w:t xml:space="preserve"> 202</w:t>
      </w:r>
      <w:r w:rsidR="00F92E48">
        <w:rPr>
          <w:sz w:val="16"/>
          <w:szCs w:val="16"/>
        </w:rPr>
        <w:t>5</w:t>
      </w:r>
    </w:p>
    <w:p w14:paraId="78632041" w14:textId="6471425E" w:rsidR="00CF4ED2" w:rsidRPr="0036472B" w:rsidRDefault="00CF4ED2" w:rsidP="00EC4919">
      <w:pPr>
        <w:jc w:val="right"/>
        <w:rPr>
          <w:sz w:val="16"/>
          <w:szCs w:val="16"/>
        </w:rPr>
      </w:pPr>
    </w:p>
    <w:sectPr w:rsidR="00CF4ED2" w:rsidRPr="0036472B" w:rsidSect="002D6B27">
      <w:headerReference w:type="even" r:id="rId8"/>
      <w:headerReference w:type="default" r:id="rId9"/>
      <w:footerReference w:type="default" r:id="rId10"/>
      <w:pgSz w:w="16840" w:h="11900" w:orient="landscape"/>
      <w:pgMar w:top="1418" w:right="1440" w:bottom="1134" w:left="136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6D6DF" w14:textId="77777777" w:rsidR="0053202A" w:rsidRDefault="0053202A" w:rsidP="0036472B">
      <w:r>
        <w:separator/>
      </w:r>
    </w:p>
  </w:endnote>
  <w:endnote w:type="continuationSeparator" w:id="0">
    <w:p w14:paraId="457CAF1C" w14:textId="77777777" w:rsidR="0053202A" w:rsidRDefault="0053202A" w:rsidP="0036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775E4" w14:textId="7B079F94" w:rsidR="00BC229C" w:rsidRDefault="00BC229C" w:rsidP="00F35F85">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EC4919">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C4919">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E8550" w14:textId="77777777" w:rsidR="0053202A" w:rsidRDefault="0053202A" w:rsidP="0036472B">
      <w:r>
        <w:separator/>
      </w:r>
    </w:p>
  </w:footnote>
  <w:footnote w:type="continuationSeparator" w:id="0">
    <w:p w14:paraId="28DDDBD4" w14:textId="77777777" w:rsidR="0053202A" w:rsidRDefault="0053202A" w:rsidP="0036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9824" w14:textId="77777777" w:rsidR="00BC229C" w:rsidRDefault="00000000">
    <w:pPr>
      <w:pStyle w:val="Header"/>
    </w:pPr>
    <w:sdt>
      <w:sdtPr>
        <w:id w:val="171999623"/>
        <w:placeholder>
          <w:docPart w:val="8A716A053A5B48488479E34A502514A5"/>
        </w:placeholder>
        <w:temporary/>
        <w:showingPlcHdr/>
      </w:sdtPr>
      <w:sdtContent>
        <w:r w:rsidR="00BC229C">
          <w:t>[Type text]</w:t>
        </w:r>
      </w:sdtContent>
    </w:sdt>
    <w:r w:rsidR="00BC229C">
      <w:ptab w:relativeTo="margin" w:alignment="center" w:leader="none"/>
    </w:r>
    <w:sdt>
      <w:sdtPr>
        <w:id w:val="171999624"/>
        <w:placeholder>
          <w:docPart w:val="50E5B07D8A45FF42A58BCA9D2C0DE970"/>
        </w:placeholder>
        <w:temporary/>
        <w:showingPlcHdr/>
      </w:sdtPr>
      <w:sdtContent>
        <w:r w:rsidR="00BC229C">
          <w:t>[Type text]</w:t>
        </w:r>
      </w:sdtContent>
    </w:sdt>
    <w:r w:rsidR="00BC229C">
      <w:ptab w:relativeTo="margin" w:alignment="right" w:leader="none"/>
    </w:r>
    <w:sdt>
      <w:sdtPr>
        <w:id w:val="171999625"/>
        <w:placeholder>
          <w:docPart w:val="0D648F329365614988AD42200C7A7DFD"/>
        </w:placeholder>
        <w:temporary/>
        <w:showingPlcHdr/>
      </w:sdtPr>
      <w:sdtContent>
        <w:r w:rsidR="00BC229C">
          <w:t>[Type text]</w:t>
        </w:r>
      </w:sdtContent>
    </w:sdt>
  </w:p>
  <w:p w14:paraId="0379A3A5" w14:textId="77777777" w:rsidR="00BC229C" w:rsidRDefault="00BC2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5CFE9" w14:textId="7DB51D2B" w:rsidR="00BC229C" w:rsidRPr="0036472B" w:rsidRDefault="00BC229C">
    <w:pPr>
      <w:pStyle w:val="Header"/>
      <w:rPr>
        <w:b/>
        <w:sz w:val="28"/>
        <w:szCs w:val="28"/>
      </w:rPr>
    </w:pPr>
    <w:r>
      <w:rPr>
        <w:b/>
        <w:noProof/>
        <w:sz w:val="32"/>
        <w:szCs w:val="32"/>
        <w:lang w:eastAsia="en-GB"/>
      </w:rPr>
      <mc:AlternateContent>
        <mc:Choice Requires="wps">
          <w:drawing>
            <wp:anchor distT="0" distB="0" distL="114300" distR="114300" simplePos="0" relativeHeight="251659264" behindDoc="0" locked="0" layoutInCell="1" allowOverlap="1" wp14:anchorId="4AD1A2ED" wp14:editId="2D62D8B8">
              <wp:simplePos x="0" y="0"/>
              <wp:positionH relativeFrom="margin">
                <wp:align>right</wp:align>
              </wp:positionH>
              <wp:positionV relativeFrom="paragraph">
                <wp:posOffset>12847</wp:posOffset>
              </wp:positionV>
              <wp:extent cx="7353300" cy="312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735330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A5D34B" w14:textId="30DBD573" w:rsidR="00BC229C" w:rsidRDefault="00BC229C" w:rsidP="007F72DB">
                          <w:pPr>
                            <w:jc w:val="right"/>
                          </w:pPr>
                          <w:r>
                            <w:t>Haverfordwest Kayak Club Gen</w:t>
                          </w:r>
                          <w:r w:rsidR="006C0851">
                            <w:t xml:space="preserve">eric Risk Assessment, revision </w:t>
                          </w:r>
                          <w:r w:rsidR="007020EC">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1A2ED" id="_x0000_t202" coordsize="21600,21600" o:spt="202" path="m,l,21600r21600,l21600,xe">
              <v:stroke joinstyle="miter"/>
              <v:path gradientshapeok="t" o:connecttype="rect"/>
            </v:shapetype>
            <v:shape id="Text Box 3" o:spid="_x0000_s1026" type="#_x0000_t202" style="position:absolute;margin-left:527.8pt;margin-top:1pt;width:579pt;height:24.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" filled="f" stroked="f">
              <v:textbox>
                <w:txbxContent>
                  <w:p w14:paraId="01A5D34B" w14:textId="30DBD573" w:rsidR="00BC229C" w:rsidRDefault="00BC229C" w:rsidP="007F72DB">
                    <w:pPr>
                      <w:jc w:val="right"/>
                    </w:pPr>
                    <w:r>
                      <w:t>Haverfordwest Kayak Club Gen</w:t>
                    </w:r>
                    <w:r w:rsidR="006C0851">
                      <w:t xml:space="preserve">eric Risk Assessment, revision </w:t>
                    </w:r>
                    <w:r w:rsidR="007020EC">
                      <w:t>6</w:t>
                    </w:r>
                  </w:p>
                </w:txbxContent>
              </v:textbox>
              <w10:wrap anchorx="margin"/>
            </v:shape>
          </w:pict>
        </mc:Fallback>
      </mc:AlternateContent>
    </w:r>
    <w:r>
      <w:rPr>
        <w:b/>
        <w:noProof/>
        <w:sz w:val="32"/>
        <w:szCs w:val="32"/>
        <w:lang w:eastAsia="en-GB"/>
      </w:rPr>
      <w:drawing>
        <wp:inline distT="0" distB="0" distL="0" distR="0" wp14:anchorId="1CE9BC26" wp14:editId="5CC88DB4">
          <wp:extent cx="472440" cy="46450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297" cy="481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37E41"/>
    <w:multiLevelType w:val="hybridMultilevel"/>
    <w:tmpl w:val="CFB29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037F3D"/>
    <w:multiLevelType w:val="multilevel"/>
    <w:tmpl w:val="39A62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860062">
    <w:abstractNumId w:val="1"/>
  </w:num>
  <w:num w:numId="2" w16cid:durableId="95579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721"/>
    <w:rsid w:val="00012CE8"/>
    <w:rsid w:val="00023EA2"/>
    <w:rsid w:val="000A1C12"/>
    <w:rsid w:val="000A302C"/>
    <w:rsid w:val="000B6919"/>
    <w:rsid w:val="000E50A1"/>
    <w:rsid w:val="000F1103"/>
    <w:rsid w:val="00104187"/>
    <w:rsid w:val="001134E9"/>
    <w:rsid w:val="0011426D"/>
    <w:rsid w:val="00151982"/>
    <w:rsid w:val="00157410"/>
    <w:rsid w:val="00180804"/>
    <w:rsid w:val="001C1887"/>
    <w:rsid w:val="001C30D5"/>
    <w:rsid w:val="001E3BA8"/>
    <w:rsid w:val="001F13B6"/>
    <w:rsid w:val="00202A40"/>
    <w:rsid w:val="00215025"/>
    <w:rsid w:val="002162F7"/>
    <w:rsid w:val="00223D6E"/>
    <w:rsid w:val="00245367"/>
    <w:rsid w:val="002458C1"/>
    <w:rsid w:val="00246A1E"/>
    <w:rsid w:val="0026097F"/>
    <w:rsid w:val="0027734C"/>
    <w:rsid w:val="00282F33"/>
    <w:rsid w:val="002A1185"/>
    <w:rsid w:val="002D6B27"/>
    <w:rsid w:val="002E04CA"/>
    <w:rsid w:val="003269CE"/>
    <w:rsid w:val="00331689"/>
    <w:rsid w:val="0033172C"/>
    <w:rsid w:val="00336588"/>
    <w:rsid w:val="00340932"/>
    <w:rsid w:val="00357DD5"/>
    <w:rsid w:val="0036472B"/>
    <w:rsid w:val="0036665C"/>
    <w:rsid w:val="003D1CF0"/>
    <w:rsid w:val="003D276F"/>
    <w:rsid w:val="003D3003"/>
    <w:rsid w:val="003E42FC"/>
    <w:rsid w:val="00412F87"/>
    <w:rsid w:val="00413599"/>
    <w:rsid w:val="00424FB2"/>
    <w:rsid w:val="00440FFB"/>
    <w:rsid w:val="00455AB4"/>
    <w:rsid w:val="00464E0D"/>
    <w:rsid w:val="00484719"/>
    <w:rsid w:val="004865AD"/>
    <w:rsid w:val="00486B99"/>
    <w:rsid w:val="004B345B"/>
    <w:rsid w:val="004B6292"/>
    <w:rsid w:val="004D4B26"/>
    <w:rsid w:val="00511C9A"/>
    <w:rsid w:val="005308B1"/>
    <w:rsid w:val="0053202A"/>
    <w:rsid w:val="00544DE3"/>
    <w:rsid w:val="00546267"/>
    <w:rsid w:val="00547E50"/>
    <w:rsid w:val="00553ACF"/>
    <w:rsid w:val="00571B6F"/>
    <w:rsid w:val="005759BC"/>
    <w:rsid w:val="00583A69"/>
    <w:rsid w:val="005875BA"/>
    <w:rsid w:val="00593D56"/>
    <w:rsid w:val="005A7823"/>
    <w:rsid w:val="005D3C57"/>
    <w:rsid w:val="005F20B4"/>
    <w:rsid w:val="005F4332"/>
    <w:rsid w:val="005F60DF"/>
    <w:rsid w:val="006263EF"/>
    <w:rsid w:val="00653F10"/>
    <w:rsid w:val="0065651C"/>
    <w:rsid w:val="00671E00"/>
    <w:rsid w:val="00687FAF"/>
    <w:rsid w:val="006B7E07"/>
    <w:rsid w:val="006C0851"/>
    <w:rsid w:val="006C228E"/>
    <w:rsid w:val="006D359E"/>
    <w:rsid w:val="006D5971"/>
    <w:rsid w:val="006E01C6"/>
    <w:rsid w:val="007020EC"/>
    <w:rsid w:val="0071238D"/>
    <w:rsid w:val="00712A43"/>
    <w:rsid w:val="007464D9"/>
    <w:rsid w:val="00760B4A"/>
    <w:rsid w:val="0076389B"/>
    <w:rsid w:val="00785ED8"/>
    <w:rsid w:val="007A6182"/>
    <w:rsid w:val="007C10F9"/>
    <w:rsid w:val="007E1C88"/>
    <w:rsid w:val="007E643C"/>
    <w:rsid w:val="007F72DB"/>
    <w:rsid w:val="00802924"/>
    <w:rsid w:val="008444EF"/>
    <w:rsid w:val="008657C2"/>
    <w:rsid w:val="00872273"/>
    <w:rsid w:val="008779FF"/>
    <w:rsid w:val="00881905"/>
    <w:rsid w:val="00892F48"/>
    <w:rsid w:val="008C2D8C"/>
    <w:rsid w:val="008C7BFE"/>
    <w:rsid w:val="008E082E"/>
    <w:rsid w:val="008E1925"/>
    <w:rsid w:val="008E39D8"/>
    <w:rsid w:val="009100CF"/>
    <w:rsid w:val="00910A7B"/>
    <w:rsid w:val="009370E0"/>
    <w:rsid w:val="009808E1"/>
    <w:rsid w:val="00990109"/>
    <w:rsid w:val="009926BF"/>
    <w:rsid w:val="009A35BE"/>
    <w:rsid w:val="009B3755"/>
    <w:rsid w:val="009D62DF"/>
    <w:rsid w:val="009F450B"/>
    <w:rsid w:val="00A06EBE"/>
    <w:rsid w:val="00A33171"/>
    <w:rsid w:val="00A3356F"/>
    <w:rsid w:val="00A35379"/>
    <w:rsid w:val="00A645FE"/>
    <w:rsid w:val="00AA1EBE"/>
    <w:rsid w:val="00AA7621"/>
    <w:rsid w:val="00AB5FBC"/>
    <w:rsid w:val="00AB69A9"/>
    <w:rsid w:val="00AC5721"/>
    <w:rsid w:val="00AD7FA8"/>
    <w:rsid w:val="00AE3F3C"/>
    <w:rsid w:val="00B3290E"/>
    <w:rsid w:val="00B4280C"/>
    <w:rsid w:val="00B5359A"/>
    <w:rsid w:val="00B55152"/>
    <w:rsid w:val="00B55633"/>
    <w:rsid w:val="00B667B3"/>
    <w:rsid w:val="00B84896"/>
    <w:rsid w:val="00BB29BF"/>
    <w:rsid w:val="00BC229C"/>
    <w:rsid w:val="00BD6451"/>
    <w:rsid w:val="00BF22BB"/>
    <w:rsid w:val="00C0088E"/>
    <w:rsid w:val="00C1045E"/>
    <w:rsid w:val="00C36380"/>
    <w:rsid w:val="00C4153C"/>
    <w:rsid w:val="00C56560"/>
    <w:rsid w:val="00C6733B"/>
    <w:rsid w:val="00C70320"/>
    <w:rsid w:val="00C71D4A"/>
    <w:rsid w:val="00C831D3"/>
    <w:rsid w:val="00C83EC3"/>
    <w:rsid w:val="00C90DA3"/>
    <w:rsid w:val="00CE3AE6"/>
    <w:rsid w:val="00CF4ED2"/>
    <w:rsid w:val="00D05BF4"/>
    <w:rsid w:val="00D30352"/>
    <w:rsid w:val="00D41215"/>
    <w:rsid w:val="00D461E4"/>
    <w:rsid w:val="00D53D4C"/>
    <w:rsid w:val="00D56CF8"/>
    <w:rsid w:val="00D9347A"/>
    <w:rsid w:val="00D94ECF"/>
    <w:rsid w:val="00DA65AC"/>
    <w:rsid w:val="00DF3B77"/>
    <w:rsid w:val="00E40462"/>
    <w:rsid w:val="00E92880"/>
    <w:rsid w:val="00EA1AB9"/>
    <w:rsid w:val="00EB7308"/>
    <w:rsid w:val="00EC4919"/>
    <w:rsid w:val="00EE43B7"/>
    <w:rsid w:val="00F00A15"/>
    <w:rsid w:val="00F06739"/>
    <w:rsid w:val="00F15317"/>
    <w:rsid w:val="00F21722"/>
    <w:rsid w:val="00F33C64"/>
    <w:rsid w:val="00F35F85"/>
    <w:rsid w:val="00F65E2C"/>
    <w:rsid w:val="00F663F7"/>
    <w:rsid w:val="00F77ED5"/>
    <w:rsid w:val="00F92E48"/>
    <w:rsid w:val="00FB2076"/>
    <w:rsid w:val="00FB4245"/>
    <w:rsid w:val="00FD54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2486A"/>
  <w14:defaultImageDpi w14:val="300"/>
  <w15:docId w15:val="{6D033074-7619-4146-B5C3-9468E30F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21"/>
    <w:rPr>
      <w:rFonts w:ascii="Arial" w:eastAsia="Times New Roman" w:hAnsi="Arial" w:cs="Arial"/>
      <w:szCs w:val="20"/>
    </w:rPr>
  </w:style>
  <w:style w:type="paragraph" w:styleId="Heading2">
    <w:name w:val="heading 2"/>
    <w:basedOn w:val="Normal"/>
    <w:next w:val="Normal"/>
    <w:link w:val="Heading2Char"/>
    <w:uiPriority w:val="9"/>
    <w:semiHidden/>
    <w:unhideWhenUsed/>
    <w:qFormat/>
    <w:rsid w:val="00A645FE"/>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721"/>
    <w:rPr>
      <w:rFonts w:ascii="Lucida Grande" w:hAnsi="Lucida Grande"/>
      <w:sz w:val="18"/>
      <w:szCs w:val="18"/>
    </w:rPr>
  </w:style>
  <w:style w:type="character" w:customStyle="1" w:styleId="BalloonTextChar">
    <w:name w:val="Balloon Text Char"/>
    <w:basedOn w:val="DefaultParagraphFont"/>
    <w:link w:val="BalloonText"/>
    <w:uiPriority w:val="99"/>
    <w:semiHidden/>
    <w:rsid w:val="00AC5721"/>
    <w:rPr>
      <w:rFonts w:ascii="Lucida Grande" w:eastAsia="Times New Roman" w:hAnsi="Lucida Grande" w:cs="Arial"/>
      <w:sz w:val="18"/>
      <w:szCs w:val="18"/>
    </w:rPr>
  </w:style>
  <w:style w:type="character" w:customStyle="1" w:styleId="Heading2Char">
    <w:name w:val="Heading 2 Char"/>
    <w:basedOn w:val="DefaultParagraphFont"/>
    <w:link w:val="Heading2"/>
    <w:uiPriority w:val="9"/>
    <w:semiHidden/>
    <w:rsid w:val="00A645FE"/>
    <w:rPr>
      <w:rFonts w:ascii="Calibri Light" w:eastAsia="Times New Roman" w:hAnsi="Calibri Light" w:cs="Times New Roman"/>
      <w:b/>
      <w:bCs/>
      <w:i/>
      <w:iCs/>
      <w:sz w:val="28"/>
      <w:szCs w:val="28"/>
    </w:rPr>
  </w:style>
  <w:style w:type="character" w:styleId="Hyperlink">
    <w:name w:val="Hyperlink"/>
    <w:uiPriority w:val="99"/>
    <w:unhideWhenUsed/>
    <w:rsid w:val="00A645FE"/>
    <w:rPr>
      <w:color w:val="0563C1"/>
      <w:u w:val="single"/>
    </w:rPr>
  </w:style>
  <w:style w:type="paragraph" w:styleId="Header">
    <w:name w:val="header"/>
    <w:basedOn w:val="Normal"/>
    <w:link w:val="HeaderChar"/>
    <w:uiPriority w:val="99"/>
    <w:unhideWhenUsed/>
    <w:rsid w:val="0036472B"/>
    <w:pPr>
      <w:tabs>
        <w:tab w:val="center" w:pos="4320"/>
        <w:tab w:val="right" w:pos="8640"/>
      </w:tabs>
    </w:pPr>
  </w:style>
  <w:style w:type="character" w:customStyle="1" w:styleId="HeaderChar">
    <w:name w:val="Header Char"/>
    <w:basedOn w:val="DefaultParagraphFont"/>
    <w:link w:val="Header"/>
    <w:uiPriority w:val="99"/>
    <w:rsid w:val="0036472B"/>
    <w:rPr>
      <w:rFonts w:ascii="Arial" w:eastAsia="Times New Roman" w:hAnsi="Arial" w:cs="Arial"/>
      <w:szCs w:val="20"/>
    </w:rPr>
  </w:style>
  <w:style w:type="paragraph" w:styleId="Footer">
    <w:name w:val="footer"/>
    <w:basedOn w:val="Normal"/>
    <w:link w:val="FooterChar"/>
    <w:uiPriority w:val="99"/>
    <w:unhideWhenUsed/>
    <w:rsid w:val="0036472B"/>
    <w:pPr>
      <w:tabs>
        <w:tab w:val="center" w:pos="4320"/>
        <w:tab w:val="right" w:pos="8640"/>
      </w:tabs>
    </w:pPr>
  </w:style>
  <w:style w:type="character" w:customStyle="1" w:styleId="FooterChar">
    <w:name w:val="Footer Char"/>
    <w:basedOn w:val="DefaultParagraphFont"/>
    <w:link w:val="Footer"/>
    <w:uiPriority w:val="99"/>
    <w:rsid w:val="0036472B"/>
    <w:rPr>
      <w:rFonts w:ascii="Arial" w:eastAsia="Times New Roman" w:hAnsi="Arial" w:cs="Arial"/>
      <w:szCs w:val="20"/>
    </w:rPr>
  </w:style>
  <w:style w:type="paragraph" w:styleId="ListParagraph">
    <w:name w:val="List Paragraph"/>
    <w:basedOn w:val="Normal"/>
    <w:uiPriority w:val="34"/>
    <w:qFormat/>
    <w:rsid w:val="005F6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716A053A5B48488479E34A502514A5"/>
        <w:category>
          <w:name w:val="General"/>
          <w:gallery w:val="placeholder"/>
        </w:category>
        <w:types>
          <w:type w:val="bbPlcHdr"/>
        </w:types>
        <w:behaviors>
          <w:behavior w:val="content"/>
        </w:behaviors>
        <w:guid w:val="{275FA0BC-1DD4-734F-9D11-B9F33520A75D}"/>
      </w:docPartPr>
      <w:docPartBody>
        <w:p w:rsidR="004950E3" w:rsidRDefault="002B68BF" w:rsidP="002B68BF">
          <w:pPr>
            <w:pStyle w:val="8A716A053A5B48488479E34A502514A5"/>
          </w:pPr>
          <w:r>
            <w:t>[Type text]</w:t>
          </w:r>
        </w:p>
      </w:docPartBody>
    </w:docPart>
    <w:docPart>
      <w:docPartPr>
        <w:name w:val="50E5B07D8A45FF42A58BCA9D2C0DE970"/>
        <w:category>
          <w:name w:val="General"/>
          <w:gallery w:val="placeholder"/>
        </w:category>
        <w:types>
          <w:type w:val="bbPlcHdr"/>
        </w:types>
        <w:behaviors>
          <w:behavior w:val="content"/>
        </w:behaviors>
        <w:guid w:val="{8D3E51F2-0E54-CF45-960B-152FF8FF36AE}"/>
      </w:docPartPr>
      <w:docPartBody>
        <w:p w:rsidR="004950E3" w:rsidRDefault="002B68BF" w:rsidP="002B68BF">
          <w:pPr>
            <w:pStyle w:val="50E5B07D8A45FF42A58BCA9D2C0DE970"/>
          </w:pPr>
          <w:r>
            <w:t>[Type text]</w:t>
          </w:r>
        </w:p>
      </w:docPartBody>
    </w:docPart>
    <w:docPart>
      <w:docPartPr>
        <w:name w:val="0D648F329365614988AD42200C7A7DFD"/>
        <w:category>
          <w:name w:val="General"/>
          <w:gallery w:val="placeholder"/>
        </w:category>
        <w:types>
          <w:type w:val="bbPlcHdr"/>
        </w:types>
        <w:behaviors>
          <w:behavior w:val="content"/>
        </w:behaviors>
        <w:guid w:val="{738566AD-6E92-D545-8667-4CE4F93DF6A4}"/>
      </w:docPartPr>
      <w:docPartBody>
        <w:p w:rsidR="004950E3" w:rsidRDefault="002B68BF" w:rsidP="002B68BF">
          <w:pPr>
            <w:pStyle w:val="0D648F329365614988AD42200C7A7D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8BF"/>
    <w:rsid w:val="000A654C"/>
    <w:rsid w:val="001C7ACF"/>
    <w:rsid w:val="002B68BF"/>
    <w:rsid w:val="002C67F4"/>
    <w:rsid w:val="002E04CA"/>
    <w:rsid w:val="00450232"/>
    <w:rsid w:val="004950E3"/>
    <w:rsid w:val="004E7A85"/>
    <w:rsid w:val="005F146C"/>
    <w:rsid w:val="006853F4"/>
    <w:rsid w:val="006E1CCB"/>
    <w:rsid w:val="006F6DAC"/>
    <w:rsid w:val="007C5B33"/>
    <w:rsid w:val="009C497F"/>
    <w:rsid w:val="00AE5961"/>
    <w:rsid w:val="00BA648C"/>
    <w:rsid w:val="00C33521"/>
    <w:rsid w:val="00C83A4C"/>
    <w:rsid w:val="00D22E05"/>
    <w:rsid w:val="00E368E2"/>
    <w:rsid w:val="00E73812"/>
    <w:rsid w:val="00EA5033"/>
    <w:rsid w:val="00F65E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716A053A5B48488479E34A502514A5">
    <w:name w:val="8A716A053A5B48488479E34A502514A5"/>
    <w:rsid w:val="002B68BF"/>
  </w:style>
  <w:style w:type="paragraph" w:customStyle="1" w:styleId="50E5B07D8A45FF42A58BCA9D2C0DE970">
    <w:name w:val="50E5B07D8A45FF42A58BCA9D2C0DE970"/>
    <w:rsid w:val="002B68BF"/>
  </w:style>
  <w:style w:type="paragraph" w:customStyle="1" w:styleId="0D648F329365614988AD42200C7A7DFD">
    <w:name w:val="0D648F329365614988AD42200C7A7DFD"/>
    <w:rsid w:val="002B6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7A166-B7DB-4751-B0DE-262C1DE9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7</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dc:creator>
  <cp:lastModifiedBy>Richard Lawrence</cp:lastModifiedBy>
  <cp:revision>81</cp:revision>
  <cp:lastPrinted>2019-01-08T17:32:00Z</cp:lastPrinted>
  <dcterms:created xsi:type="dcterms:W3CDTF">2018-12-23T09:58:00Z</dcterms:created>
  <dcterms:modified xsi:type="dcterms:W3CDTF">2024-10-09T16:36:00Z</dcterms:modified>
</cp:coreProperties>
</file>